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2E" w:rsidRDefault="00222C2E" w:rsidP="00222C2E">
      <w:pPr>
        <w:jc w:val="center"/>
        <w:rPr>
          <w:rFonts w:ascii="Arabic Typesetting" w:hAnsi="Arabic Typesetting" w:cs="Arabic Typesetting"/>
          <w:b/>
          <w:sz w:val="36"/>
          <w:u w:val="single"/>
        </w:rPr>
      </w:pPr>
      <w:r w:rsidRPr="00376583">
        <w:rPr>
          <w:rFonts w:ascii="Baskerville Old Face" w:hAnsi="Baskerville Old Face"/>
          <w:b/>
          <w:noProof/>
          <w:sz w:val="44"/>
          <w:lang w:eastAsia="es-ES"/>
        </w:rPr>
        <w:drawing>
          <wp:anchor distT="0" distB="0" distL="114300" distR="114300" simplePos="0" relativeHeight="251663360" behindDoc="1" locked="0" layoutInCell="1" allowOverlap="1" wp14:anchorId="712A4022" wp14:editId="7CEB5A33">
            <wp:simplePos x="0" y="0"/>
            <wp:positionH relativeFrom="column">
              <wp:posOffset>-1032938</wp:posOffset>
            </wp:positionH>
            <wp:positionV relativeFrom="paragraph">
              <wp:posOffset>-861606</wp:posOffset>
            </wp:positionV>
            <wp:extent cx="7473315" cy="11314430"/>
            <wp:effectExtent l="0" t="0" r="0" b="1270"/>
            <wp:wrapNone/>
            <wp:docPr id="56" name="Imagen 56" descr="Resultado de imagen para pergam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ergaminos"/>
                    <pic:cNvPicPr>
                      <a:picLocks noChangeAspect="1" noChangeArrowheads="1"/>
                    </pic:cNvPicPr>
                  </pic:nvPicPr>
                  <pic:blipFill rotWithShape="1">
                    <a:blip r:embed="rId5">
                      <a:extLst>
                        <a:ext uri="{28A0092B-C50C-407E-A947-70E740481C1C}">
                          <a14:useLocalDpi xmlns:a14="http://schemas.microsoft.com/office/drawing/2010/main" val="0"/>
                        </a:ext>
                      </a:extLst>
                    </a:blip>
                    <a:srcRect l="55555" t="5145" r="3509"/>
                    <a:stretch/>
                  </pic:blipFill>
                  <pic:spPr bwMode="auto">
                    <a:xfrm>
                      <a:off x="0" y="0"/>
                      <a:ext cx="7473315" cy="11314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2C2E" w:rsidRPr="00376583" w:rsidRDefault="00222C2E" w:rsidP="00222C2E">
      <w:pPr>
        <w:jc w:val="center"/>
        <w:rPr>
          <w:rFonts w:ascii="Baskerville Old Face" w:hAnsi="Baskerville Old Face"/>
          <w:b/>
          <w:sz w:val="72"/>
        </w:rPr>
      </w:pPr>
      <w:r w:rsidRPr="00376583">
        <w:rPr>
          <w:rFonts w:ascii="Baskerville Old Face" w:hAnsi="Baskerville Old Face"/>
          <w:b/>
          <w:sz w:val="44"/>
        </w:rPr>
        <w:t>Universidad Técnica Particular De Loja</w:t>
      </w:r>
    </w:p>
    <w:p w:rsidR="00222C2E" w:rsidRPr="00376583" w:rsidRDefault="00222C2E" w:rsidP="00222C2E">
      <w:pPr>
        <w:jc w:val="center"/>
        <w:rPr>
          <w:rFonts w:ascii="Baskerville Old Face" w:hAnsi="Baskerville Old Face"/>
          <w:b/>
          <w:sz w:val="32"/>
        </w:rPr>
      </w:pPr>
      <w:r w:rsidRPr="00376583">
        <w:rPr>
          <w:rFonts w:ascii="Baskerville Old Face" w:hAnsi="Baskerville Old Face"/>
          <w:b/>
          <w:sz w:val="32"/>
        </w:rPr>
        <w:t>Facultad De Ingen</w:t>
      </w:r>
      <w:r>
        <w:rPr>
          <w:rFonts w:ascii="Baskerville Old Face" w:hAnsi="Baskerville Old Face"/>
          <w:b/>
          <w:sz w:val="32"/>
        </w:rPr>
        <w:t>iería En Contabilidad Y Auditorí</w:t>
      </w:r>
      <w:r w:rsidRPr="00376583">
        <w:rPr>
          <w:rFonts w:ascii="Baskerville Old Face" w:hAnsi="Baskerville Old Face"/>
          <w:b/>
          <w:sz w:val="32"/>
        </w:rPr>
        <w:t>a</w:t>
      </w:r>
    </w:p>
    <w:p w:rsidR="00222C2E" w:rsidRPr="00376583" w:rsidRDefault="00222C2E" w:rsidP="00222C2E">
      <w:pPr>
        <w:jc w:val="center"/>
        <w:rPr>
          <w:rFonts w:ascii="Baskerville Old Face" w:hAnsi="Baskerville Old Face"/>
          <w:sz w:val="32"/>
        </w:rPr>
      </w:pPr>
      <w:r>
        <w:rPr>
          <w:rFonts w:ascii="Baskerville Old Face" w:hAnsi="Baskerville Old Face"/>
          <w:b/>
          <w:sz w:val="32"/>
        </w:rPr>
        <w:t>PRACTICUM 3.2</w:t>
      </w:r>
    </w:p>
    <w:p w:rsidR="00222C2E" w:rsidRPr="00376583" w:rsidRDefault="00222C2E" w:rsidP="00222C2E">
      <w:pPr>
        <w:jc w:val="center"/>
        <w:rPr>
          <w:rFonts w:ascii="Baskerville Old Face" w:hAnsi="Baskerville Old Face"/>
          <w:sz w:val="32"/>
        </w:rPr>
      </w:pPr>
      <w:r>
        <w:rPr>
          <w:noProof/>
          <w:lang w:eastAsia="es-ES"/>
        </w:rPr>
        <w:drawing>
          <wp:anchor distT="0" distB="0" distL="114300" distR="114300" simplePos="0" relativeHeight="251664384" behindDoc="0" locked="0" layoutInCell="1" allowOverlap="1" wp14:anchorId="268422E2" wp14:editId="363B09B3">
            <wp:simplePos x="0" y="0"/>
            <wp:positionH relativeFrom="column">
              <wp:posOffset>683895</wp:posOffset>
            </wp:positionH>
            <wp:positionV relativeFrom="paragraph">
              <wp:posOffset>356235</wp:posOffset>
            </wp:positionV>
            <wp:extent cx="4305935" cy="2763520"/>
            <wp:effectExtent l="0" t="0" r="0" b="0"/>
            <wp:wrapSquare wrapText="bothSides"/>
            <wp:docPr id="1" name="Imagen 1" descr="Resultado de imagen para innovacion d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novacion de ideas"/>
                    <pic:cNvPicPr>
                      <a:picLocks noChangeAspect="1" noChangeArrowheads="1"/>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11811" r="8465" b="24934"/>
                    <a:stretch/>
                  </pic:blipFill>
                  <pic:spPr bwMode="auto">
                    <a:xfrm>
                      <a:off x="0" y="0"/>
                      <a:ext cx="4305935" cy="2763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2C2E" w:rsidRPr="00376583" w:rsidRDefault="00222C2E" w:rsidP="00222C2E">
      <w:pPr>
        <w:jc w:val="center"/>
        <w:rPr>
          <w:rFonts w:ascii="Baskerville Old Face" w:hAnsi="Baskerville Old Face"/>
          <w:sz w:val="32"/>
        </w:rPr>
      </w:pPr>
    </w:p>
    <w:p w:rsidR="00222C2E" w:rsidRPr="00376583" w:rsidRDefault="00222C2E" w:rsidP="00222C2E">
      <w:pPr>
        <w:jc w:val="center"/>
        <w:rPr>
          <w:rFonts w:ascii="Baskerville Old Face" w:hAnsi="Baskerville Old Face"/>
          <w:b/>
          <w:sz w:val="32"/>
        </w:rPr>
      </w:pPr>
      <w:r w:rsidRPr="00376583">
        <w:rPr>
          <w:rFonts w:ascii="Baskerville Old Face" w:hAnsi="Baskerville Old Face"/>
          <w:b/>
          <w:sz w:val="32"/>
        </w:rPr>
        <w:t>Alumna:</w:t>
      </w:r>
    </w:p>
    <w:p w:rsidR="00222C2E" w:rsidRPr="00376583" w:rsidRDefault="00222C2E" w:rsidP="00222C2E">
      <w:pPr>
        <w:jc w:val="center"/>
        <w:rPr>
          <w:rFonts w:ascii="Baskerville Old Face" w:hAnsi="Baskerville Old Face"/>
          <w:sz w:val="32"/>
        </w:rPr>
      </w:pPr>
      <w:proofErr w:type="spellStart"/>
      <w:r w:rsidRPr="00376583">
        <w:rPr>
          <w:rFonts w:ascii="Baskerville Old Face" w:hAnsi="Baskerville Old Face"/>
          <w:sz w:val="32"/>
        </w:rPr>
        <w:t>Jessenia</w:t>
      </w:r>
      <w:proofErr w:type="spellEnd"/>
      <w:r w:rsidRPr="00222C2E">
        <w:t xml:space="preserve"> </w:t>
      </w:r>
      <w:r w:rsidRPr="00376583">
        <w:rPr>
          <w:rFonts w:ascii="Baskerville Old Face" w:hAnsi="Baskerville Old Face"/>
          <w:sz w:val="32"/>
        </w:rPr>
        <w:t xml:space="preserve"> </w:t>
      </w:r>
      <w:proofErr w:type="spellStart"/>
      <w:r w:rsidRPr="00376583">
        <w:rPr>
          <w:rFonts w:ascii="Baskerville Old Face" w:hAnsi="Baskerville Old Face"/>
          <w:sz w:val="32"/>
        </w:rPr>
        <w:t>Leguízamo</w:t>
      </w:r>
      <w:proofErr w:type="spellEnd"/>
    </w:p>
    <w:p w:rsidR="00222C2E" w:rsidRPr="00376583" w:rsidRDefault="00222C2E" w:rsidP="00222C2E">
      <w:pPr>
        <w:jc w:val="center"/>
        <w:rPr>
          <w:rFonts w:ascii="Baskerville Old Face" w:hAnsi="Baskerville Old Face"/>
          <w:b/>
          <w:sz w:val="32"/>
        </w:rPr>
      </w:pPr>
      <w:r w:rsidRPr="00376583">
        <w:rPr>
          <w:rFonts w:ascii="Baskerville Old Face" w:hAnsi="Baskerville Old Face"/>
          <w:b/>
          <w:sz w:val="32"/>
        </w:rPr>
        <w:t>Docente:</w:t>
      </w:r>
    </w:p>
    <w:p w:rsidR="00222C2E" w:rsidRPr="00222C2E" w:rsidRDefault="00222C2E" w:rsidP="00222C2E">
      <w:pPr>
        <w:jc w:val="center"/>
        <w:rPr>
          <w:rFonts w:ascii="Baskerville Old Face" w:hAnsi="Baskerville Old Face"/>
          <w:sz w:val="28"/>
        </w:rPr>
      </w:pPr>
      <w:r>
        <w:rPr>
          <w:rFonts w:ascii="Baskerville Old Face" w:hAnsi="Baskerville Old Face"/>
          <w:sz w:val="28"/>
        </w:rPr>
        <w:t>Patricia d</w:t>
      </w:r>
      <w:r w:rsidRPr="00222C2E">
        <w:rPr>
          <w:rFonts w:ascii="Baskerville Old Face" w:hAnsi="Baskerville Old Face"/>
          <w:sz w:val="28"/>
        </w:rPr>
        <w:t xml:space="preserve">el Rocío Ortega Loaiza </w:t>
      </w:r>
    </w:p>
    <w:p w:rsidR="00222C2E" w:rsidRPr="00376583" w:rsidRDefault="00222C2E" w:rsidP="00222C2E">
      <w:pPr>
        <w:jc w:val="center"/>
        <w:rPr>
          <w:rFonts w:ascii="Baskerville Old Face" w:hAnsi="Baskerville Old Face"/>
          <w:b/>
          <w:sz w:val="32"/>
        </w:rPr>
      </w:pPr>
      <w:r w:rsidRPr="00376583">
        <w:rPr>
          <w:rFonts w:ascii="Baskerville Old Face" w:hAnsi="Baskerville Old Face"/>
          <w:b/>
          <w:sz w:val="32"/>
        </w:rPr>
        <w:t>Semestre:</w:t>
      </w:r>
    </w:p>
    <w:p w:rsidR="00222C2E" w:rsidRPr="00376583" w:rsidRDefault="00222C2E" w:rsidP="00222C2E">
      <w:pPr>
        <w:jc w:val="center"/>
        <w:rPr>
          <w:rFonts w:ascii="Baskerville Old Face" w:hAnsi="Baskerville Old Face"/>
          <w:sz w:val="32"/>
        </w:rPr>
      </w:pPr>
      <w:r w:rsidRPr="00376583">
        <w:rPr>
          <w:rFonts w:ascii="Baskerville Old Face" w:hAnsi="Baskerville Old Face"/>
          <w:sz w:val="32"/>
        </w:rPr>
        <w:t>Noveno</w:t>
      </w:r>
    </w:p>
    <w:p w:rsidR="00222C2E" w:rsidRPr="00376583" w:rsidRDefault="00222C2E" w:rsidP="00222C2E">
      <w:pPr>
        <w:jc w:val="center"/>
        <w:rPr>
          <w:rFonts w:ascii="Baskerville Old Face" w:hAnsi="Baskerville Old Face"/>
          <w:b/>
          <w:sz w:val="32"/>
        </w:rPr>
      </w:pPr>
      <w:r w:rsidRPr="00376583">
        <w:rPr>
          <w:rFonts w:ascii="Baskerville Old Face" w:hAnsi="Baskerville Old Face"/>
          <w:b/>
          <w:sz w:val="32"/>
        </w:rPr>
        <w:t>Periodo Electivo:</w:t>
      </w:r>
    </w:p>
    <w:p w:rsidR="00222C2E" w:rsidRPr="00376583" w:rsidRDefault="00222C2E" w:rsidP="00222C2E">
      <w:pPr>
        <w:jc w:val="center"/>
        <w:rPr>
          <w:rFonts w:ascii="Baskerville Old Face" w:hAnsi="Baskerville Old Face"/>
          <w:sz w:val="32"/>
        </w:rPr>
      </w:pPr>
      <w:r w:rsidRPr="00376583">
        <w:rPr>
          <w:rFonts w:ascii="Baskerville Old Face" w:hAnsi="Baskerville Old Face"/>
          <w:sz w:val="32"/>
        </w:rPr>
        <w:t>Octubre2017-Abril2018</w:t>
      </w:r>
    </w:p>
    <w:p w:rsidR="00222C2E" w:rsidRDefault="00222C2E" w:rsidP="00222C2E">
      <w:pPr>
        <w:jc w:val="center"/>
        <w:rPr>
          <w:rFonts w:ascii="Arabic Typesetting" w:hAnsi="Arabic Typesetting" w:cs="Arabic Typesetting"/>
          <w:b/>
          <w:sz w:val="36"/>
          <w:u w:val="single"/>
        </w:rPr>
      </w:pPr>
    </w:p>
    <w:p w:rsidR="00222C2E" w:rsidRDefault="00222C2E" w:rsidP="00222C2E">
      <w:pPr>
        <w:jc w:val="center"/>
        <w:rPr>
          <w:rFonts w:ascii="Arabic Typesetting" w:hAnsi="Arabic Typesetting" w:cs="Arabic Typesetting"/>
          <w:b/>
          <w:sz w:val="36"/>
          <w:u w:val="single"/>
        </w:rPr>
      </w:pPr>
    </w:p>
    <w:p w:rsidR="00222C2E" w:rsidRDefault="00222C2E" w:rsidP="00222C2E">
      <w:pPr>
        <w:rPr>
          <w:rFonts w:ascii="Arabic Typesetting" w:hAnsi="Arabic Typesetting" w:cs="Arabic Typesetting"/>
          <w:b/>
          <w:sz w:val="36"/>
          <w:u w:val="single"/>
        </w:rPr>
      </w:pPr>
    </w:p>
    <w:p w:rsidR="00222C2E" w:rsidRDefault="00222C2E" w:rsidP="00222C2E">
      <w:pPr>
        <w:jc w:val="center"/>
        <w:rPr>
          <w:rFonts w:ascii="Arabic Typesetting" w:hAnsi="Arabic Typesetting" w:cs="Arabic Typesetting"/>
          <w:b/>
          <w:sz w:val="36"/>
          <w:u w:val="single"/>
        </w:rPr>
      </w:pPr>
    </w:p>
    <w:p w:rsidR="00222C2E" w:rsidRDefault="00222C2E" w:rsidP="00222C2E">
      <w:pPr>
        <w:jc w:val="center"/>
        <w:rPr>
          <w:rFonts w:ascii="Arabic Typesetting" w:hAnsi="Arabic Typesetting" w:cs="Arabic Typesetting"/>
          <w:b/>
          <w:sz w:val="36"/>
          <w:u w:val="single"/>
        </w:rPr>
      </w:pPr>
      <w:r w:rsidRPr="00792906">
        <w:rPr>
          <w:rFonts w:ascii="Arabic Typesetting" w:hAnsi="Arabic Typesetting" w:cs="Arabic Typesetting"/>
          <w:b/>
          <w:sz w:val="36"/>
          <w:u w:val="single"/>
        </w:rPr>
        <w:t>ACTIVIDAD # 3</w:t>
      </w:r>
    </w:p>
    <w:p w:rsidR="00222C2E" w:rsidRPr="0091485B" w:rsidRDefault="00222C2E" w:rsidP="00222C2E">
      <w:pPr>
        <w:rPr>
          <w:rFonts w:ascii="Arabic Typesetting" w:hAnsi="Arabic Typesetting" w:cs="Arabic Typesetting"/>
          <w:b/>
          <w:sz w:val="36"/>
        </w:rPr>
      </w:pPr>
      <w:r w:rsidRPr="0091485B">
        <w:rPr>
          <w:rFonts w:ascii="Arabic Typesetting" w:hAnsi="Arabic Typesetting" w:cs="Arabic Typesetting"/>
          <w:b/>
          <w:sz w:val="36"/>
        </w:rPr>
        <w:t>Actividad de aprendizaje:</w:t>
      </w:r>
    </w:p>
    <w:p w:rsidR="00222C2E" w:rsidRPr="0091485B" w:rsidRDefault="00222C2E" w:rsidP="00222C2E">
      <w:pPr>
        <w:jc w:val="center"/>
        <w:rPr>
          <w:rFonts w:ascii="Arabic Typesetting" w:hAnsi="Arabic Typesetting" w:cs="Arabic Typesetting"/>
          <w:sz w:val="36"/>
        </w:rPr>
      </w:pPr>
      <w:r w:rsidRPr="0091485B">
        <w:rPr>
          <w:rFonts w:ascii="Arabic Typesetting" w:hAnsi="Arabic Typesetting" w:cs="Arabic Typesetting"/>
          <w:sz w:val="36"/>
        </w:rPr>
        <w:t>3. Desarrolla el lienzo Canvas para la idea de negocio que ha sido validada.</w:t>
      </w:r>
    </w:p>
    <w:p w:rsidR="00222C2E" w:rsidRPr="0091485B" w:rsidRDefault="00222C2E" w:rsidP="00222C2E">
      <w:pPr>
        <w:rPr>
          <w:rFonts w:ascii="Arabic Typesetting" w:hAnsi="Arabic Typesetting" w:cs="Arabic Typesetting"/>
          <w:b/>
          <w:sz w:val="36"/>
        </w:rPr>
      </w:pPr>
      <w:r w:rsidRPr="0091485B">
        <w:rPr>
          <w:rFonts w:ascii="Arabic Typesetting" w:hAnsi="Arabic Typesetting" w:cs="Arabic Typesetting"/>
          <w:b/>
          <w:sz w:val="36"/>
        </w:rPr>
        <w:t>Tema:</w:t>
      </w:r>
    </w:p>
    <w:p w:rsidR="00222C2E" w:rsidRDefault="00222C2E" w:rsidP="00222C2E">
      <w:pPr>
        <w:jc w:val="center"/>
        <w:rPr>
          <w:rFonts w:ascii="Arabic Typesetting" w:hAnsi="Arabic Typesetting" w:cs="Arabic Typesetting"/>
          <w:b/>
          <w:sz w:val="44"/>
        </w:rPr>
      </w:pPr>
      <w:r w:rsidRPr="0091485B">
        <w:rPr>
          <w:rFonts w:ascii="Arabic Typesetting" w:hAnsi="Arabic Typesetting" w:cs="Arabic Typesetting"/>
          <w:b/>
          <w:sz w:val="44"/>
        </w:rPr>
        <w:t>MODELO DE NEGOCIO-CANVAS</w:t>
      </w:r>
    </w:p>
    <w:p w:rsidR="00222C2E" w:rsidRDefault="00222C2E" w:rsidP="00222C2E">
      <w:pPr>
        <w:rPr>
          <w:rFonts w:ascii="Arabic Typesetting" w:hAnsi="Arabic Typesetting" w:cs="Arabic Typesetting"/>
          <w:b/>
          <w:sz w:val="28"/>
          <w:szCs w:val="28"/>
        </w:rPr>
      </w:pPr>
      <w:r>
        <w:rPr>
          <w:rFonts w:ascii="Arabic Typesetting" w:hAnsi="Arabic Typesetting" w:cs="Arabic Typesetting"/>
          <w:b/>
          <w:sz w:val="44"/>
        </w:rPr>
        <w:t>IDEA VALIDADA:</w:t>
      </w:r>
      <w:r w:rsidRPr="00222C2E">
        <w:rPr>
          <w:rFonts w:ascii="Arabic Typesetting" w:hAnsi="Arabic Typesetting" w:cs="Arabic Typesetting"/>
          <w:b/>
          <w:sz w:val="28"/>
          <w:szCs w:val="28"/>
        </w:rPr>
        <w:t xml:space="preserve"> </w:t>
      </w:r>
    </w:p>
    <w:p w:rsidR="00222C2E" w:rsidRDefault="00222C2E" w:rsidP="00222C2E">
      <w:pPr>
        <w:jc w:val="center"/>
        <w:rPr>
          <w:rFonts w:ascii="Arabic Typesetting" w:hAnsi="Arabic Typesetting" w:cs="Arabic Typesetting"/>
          <w:b/>
          <w:sz w:val="28"/>
          <w:szCs w:val="28"/>
        </w:rPr>
      </w:pPr>
      <w:r w:rsidRPr="00792906">
        <w:rPr>
          <w:rFonts w:ascii="Arabic Typesetting" w:hAnsi="Arabic Typesetting" w:cs="Arabic Typesetting"/>
          <w:b/>
          <w:sz w:val="28"/>
          <w:szCs w:val="28"/>
        </w:rPr>
        <w:t>APLICACIÓN DE ESCÁNER</w:t>
      </w:r>
      <w:r>
        <w:rPr>
          <w:rFonts w:ascii="Arabic Typesetting" w:hAnsi="Arabic Typesetting" w:cs="Arabic Typesetting"/>
          <w:b/>
          <w:sz w:val="28"/>
          <w:szCs w:val="28"/>
        </w:rPr>
        <w:t xml:space="preserve"> DIGITAL</w:t>
      </w:r>
      <w:r w:rsidRPr="00792906">
        <w:rPr>
          <w:rFonts w:ascii="Arabic Typesetting" w:hAnsi="Arabic Typesetting" w:cs="Arabic Typesetting"/>
          <w:b/>
          <w:sz w:val="28"/>
          <w:szCs w:val="28"/>
        </w:rPr>
        <w:t xml:space="preserve"> DE DOCUMENTOS CONTABLES</w:t>
      </w:r>
    </w:p>
    <w:p w:rsidR="00222C2E" w:rsidRDefault="00222C2E" w:rsidP="00222C2E">
      <w:pPr>
        <w:jc w:val="center"/>
        <w:rPr>
          <w:rFonts w:ascii="Arabic Typesetting" w:hAnsi="Arabic Typesetting" w:cs="Arabic Typesetting"/>
          <w:b/>
          <w:sz w:val="44"/>
        </w:rPr>
      </w:pPr>
      <w:r>
        <w:rPr>
          <w:rFonts w:ascii="Arabic Typesetting" w:hAnsi="Arabic Typesetting" w:cs="Arabic Typesetting"/>
          <w:b/>
          <w:sz w:val="28"/>
          <w:szCs w:val="28"/>
        </w:rPr>
        <w:t>Mercado al que está dirigido</w:t>
      </w:r>
    </w:p>
    <w:p w:rsidR="00222C2E" w:rsidRPr="00792906" w:rsidRDefault="00222C2E" w:rsidP="00222C2E">
      <w:pPr>
        <w:jc w:val="both"/>
        <w:rPr>
          <w:rFonts w:ascii="Arabic Typesetting" w:hAnsi="Arabic Typesetting" w:cs="Arabic Typesetting"/>
          <w:sz w:val="28"/>
          <w:szCs w:val="28"/>
        </w:rPr>
      </w:pPr>
      <w:r w:rsidRPr="00792906">
        <w:rPr>
          <w:rFonts w:ascii="Arabic Typesetting" w:hAnsi="Arabic Typesetting" w:cs="Arabic Typesetting"/>
          <w:sz w:val="28"/>
          <w:szCs w:val="28"/>
        </w:rPr>
        <w:t>El mercado que demanda nuestra idea es todo ser humano que tenga desde un pequeño negocio hasta empresas internacionales que están establecidas dentro de nuestro país; además de ellos también son posibles clientes colegas de nuestra rama de contabilidad; esto se debe a que se ha presenciado la falta de herramientas contables sobre todo informáticas digitales que permitan un manejo ágil y seguro en referencia al registro y archivación de toda clase de documentos contables.</w:t>
      </w:r>
    </w:p>
    <w:p w:rsidR="00222C2E" w:rsidRPr="00792906" w:rsidRDefault="00222C2E" w:rsidP="00222C2E">
      <w:pPr>
        <w:jc w:val="both"/>
        <w:rPr>
          <w:rFonts w:ascii="Arabic Typesetting" w:hAnsi="Arabic Typesetting" w:cs="Arabic Typesetting"/>
          <w:sz w:val="28"/>
          <w:szCs w:val="28"/>
        </w:rPr>
      </w:pPr>
      <w:r w:rsidRPr="00792906">
        <w:rPr>
          <w:rFonts w:ascii="Arabic Typesetting" w:hAnsi="Arabic Typesetting" w:cs="Arabic Typesetting"/>
          <w:sz w:val="28"/>
          <w:szCs w:val="28"/>
        </w:rPr>
        <w:t xml:space="preserve">Es por ello que me surgió la idea de realizar  esta </w:t>
      </w:r>
      <w:r w:rsidRPr="00792906">
        <w:rPr>
          <w:rFonts w:ascii="Arabic Typesetting" w:hAnsi="Arabic Typesetting" w:cs="Arabic Typesetting"/>
          <w:b/>
          <w:sz w:val="28"/>
          <w:szCs w:val="28"/>
        </w:rPr>
        <w:t xml:space="preserve">propuesta innovadora </w:t>
      </w:r>
      <w:r w:rsidRPr="00792906">
        <w:rPr>
          <w:rFonts w:ascii="Arabic Typesetting" w:hAnsi="Arabic Typesetting" w:cs="Arabic Typesetting"/>
          <w:sz w:val="28"/>
          <w:szCs w:val="28"/>
        </w:rPr>
        <w:t>que se refiere a</w:t>
      </w:r>
      <w:r w:rsidRPr="00792906">
        <w:rPr>
          <w:rFonts w:ascii="Arabic Typesetting" w:hAnsi="Arabic Typesetting" w:cs="Arabic Typesetting"/>
          <w:b/>
          <w:sz w:val="28"/>
          <w:szCs w:val="28"/>
        </w:rPr>
        <w:t xml:space="preserve"> UNA APLICACIÓN DE ESCÁNER</w:t>
      </w:r>
      <w:r>
        <w:rPr>
          <w:rFonts w:ascii="Arabic Typesetting" w:hAnsi="Arabic Typesetting" w:cs="Arabic Typesetting"/>
          <w:b/>
          <w:sz w:val="28"/>
          <w:szCs w:val="28"/>
        </w:rPr>
        <w:t xml:space="preserve"> DIGITAL</w:t>
      </w:r>
      <w:r w:rsidRPr="00792906">
        <w:rPr>
          <w:rFonts w:ascii="Arabic Typesetting" w:hAnsi="Arabic Typesetting" w:cs="Arabic Typesetting"/>
          <w:b/>
          <w:sz w:val="28"/>
          <w:szCs w:val="28"/>
        </w:rPr>
        <w:t xml:space="preserve"> DE DOCUMENTOS CONTABLES; </w:t>
      </w:r>
      <w:r w:rsidRPr="00792906">
        <w:rPr>
          <w:rFonts w:ascii="Arabic Typesetting" w:hAnsi="Arabic Typesetting" w:cs="Arabic Typesetting"/>
          <w:sz w:val="28"/>
          <w:szCs w:val="28"/>
        </w:rPr>
        <w:t>el mismo que permitirá que los interesados del servicio tengan acceso a esta aplicación que permitirá mediante un celular o un aparato móvil capturar la imagen del documento como si fuese una fotografía; pero que se especialice a documentos contables tales como: una factura, una retención u otro similar, la misma que se tenga un autoguardado con el formato original reconocido por medio del escáner o también la opción de transformarlo de formato y registrarlo dentro de libros contables o documentos de Excel que es uno de los que más se trabaja dentro del campo contable y que al mismo tiempo estos escaneados puedan ser digitalizados para poder trabajarlos dependiendo las necesidades del contador.</w:t>
      </w:r>
    </w:p>
    <w:p w:rsidR="00222C2E" w:rsidRDefault="00222C2E" w:rsidP="00222C2E">
      <w:pPr>
        <w:tabs>
          <w:tab w:val="left" w:pos="2910"/>
        </w:tabs>
        <w:rPr>
          <w:rFonts w:ascii="Arabic Typesetting" w:hAnsi="Arabic Typesetting" w:cs="Arabic Typesetting"/>
        </w:rPr>
        <w:sectPr w:rsidR="00222C2E" w:rsidSect="00222C2E">
          <w:pgSz w:w="11906" w:h="16838"/>
          <w:pgMar w:top="1417" w:right="1701" w:bottom="1417" w:left="1701" w:header="708" w:footer="708" w:gutter="0"/>
          <w:pgBorders w:display="notFirstPage"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rsidR="00222C2E" w:rsidRDefault="00222C2E" w:rsidP="00222C2E">
      <w:pPr>
        <w:tabs>
          <w:tab w:val="left" w:pos="2910"/>
        </w:tabs>
        <w:rPr>
          <w:rFonts w:ascii="Arabic Typesetting" w:hAnsi="Arabic Typesetting" w:cs="Arabic Typesetting"/>
        </w:rPr>
        <w:sectPr w:rsidR="00222C2E" w:rsidSect="00222C2E">
          <w:pgSz w:w="16838" w:h="11906" w:orient="landscape"/>
          <w:pgMar w:top="1701" w:right="1417" w:bottom="1701"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r w:rsidRPr="00792906">
        <w:rPr>
          <w:noProof/>
          <w:lang w:eastAsia="es-ES"/>
        </w:rPr>
        <w:lastRenderedPageBreak/>
        <w:drawing>
          <wp:anchor distT="0" distB="0" distL="114300" distR="114300" simplePos="0" relativeHeight="251659264" behindDoc="0" locked="0" layoutInCell="1" allowOverlap="1" wp14:anchorId="64B56B22" wp14:editId="1EDBEC04">
            <wp:simplePos x="0" y="0"/>
            <wp:positionH relativeFrom="column">
              <wp:posOffset>-757555</wp:posOffset>
            </wp:positionH>
            <wp:positionV relativeFrom="paragraph">
              <wp:posOffset>-866775</wp:posOffset>
            </wp:positionV>
            <wp:extent cx="10434320" cy="7184390"/>
            <wp:effectExtent l="0" t="0" r="508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4320" cy="718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A2B" w:rsidRPr="00222C2E" w:rsidRDefault="00222C2E" w:rsidP="00222C2E">
      <w:pPr>
        <w:jc w:val="center"/>
        <w:rPr>
          <w:b/>
          <w:sz w:val="28"/>
        </w:rPr>
      </w:pPr>
      <w:r w:rsidRPr="00222C2E">
        <w:rPr>
          <w:b/>
          <w:sz w:val="28"/>
        </w:rPr>
        <w:lastRenderedPageBreak/>
        <w:t>OBJETIVO DE LA IDEA</w:t>
      </w:r>
    </w:p>
    <w:p w:rsidR="00222C2E" w:rsidRPr="00222C2E" w:rsidRDefault="00222C2E" w:rsidP="00222C2E">
      <w:pPr>
        <w:jc w:val="both"/>
        <w:rPr>
          <w:rFonts w:ascii="Arabic Typesetting" w:hAnsi="Arabic Typesetting" w:cs="Arabic Typesetting"/>
          <w:sz w:val="32"/>
          <w:szCs w:val="28"/>
        </w:rPr>
      </w:pPr>
      <w:r w:rsidRPr="00222C2E">
        <w:rPr>
          <w:rFonts w:ascii="Arabic Typesetting" w:hAnsi="Arabic Typesetting" w:cs="Arabic Typesetting"/>
          <w:sz w:val="32"/>
          <w:szCs w:val="28"/>
        </w:rPr>
        <w:t>Dar a conocer a vuestra ciudadanía el beneficio de contar con una herramienta informática que pueda ser instalado dentro de un dispositivo móvil, el mismo que con una fotografía realizara un escáner de los documentos solo contables y los transforme  en formatos requeridos por un contador o una empresa para su respectivo registro y digitalización.</w:t>
      </w:r>
    </w:p>
    <w:p w:rsidR="00222C2E" w:rsidRPr="00222C2E" w:rsidRDefault="00222C2E" w:rsidP="00222C2E">
      <w:pPr>
        <w:rPr>
          <w:sz w:val="28"/>
        </w:rPr>
      </w:pPr>
      <w:bookmarkStart w:id="0" w:name="_GoBack"/>
      <w:bookmarkEnd w:id="0"/>
    </w:p>
    <w:sectPr w:rsidR="00222C2E" w:rsidRPr="00222C2E" w:rsidSect="00222C2E">
      <w:pgSz w:w="11906" w:h="16838"/>
      <w:pgMar w:top="1417" w:right="1701" w:bottom="1417"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2E"/>
    <w:rsid w:val="00222C2E"/>
    <w:rsid w:val="00713A2B"/>
    <w:rsid w:val="008E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2C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2C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337</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pcmaster-</dc:creator>
  <cp:lastModifiedBy>pcmaster-</cp:lastModifiedBy>
  <cp:revision>1</cp:revision>
  <dcterms:created xsi:type="dcterms:W3CDTF">2018-01-14T17:49:00Z</dcterms:created>
  <dcterms:modified xsi:type="dcterms:W3CDTF">2018-01-14T18:03:00Z</dcterms:modified>
</cp:coreProperties>
</file>