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08" w:rsidRPr="00F40563" w:rsidRDefault="001A4C08" w:rsidP="00F40563">
      <w:pPr>
        <w:adjustRightInd w:val="0"/>
        <w:snapToGrid w:val="0"/>
        <w:spacing w:after="0" w:line="360" w:lineRule="auto"/>
        <w:jc w:val="center"/>
        <w:rPr>
          <w:rFonts w:ascii="Times New Roman" w:hAnsi="Times New Roman" w:cs="Times New Roman"/>
          <w:b/>
          <w:sz w:val="44"/>
          <w:szCs w:val="44"/>
          <w:lang w:val="es-EC"/>
        </w:rPr>
      </w:pPr>
      <w:r w:rsidRPr="00F40563">
        <w:rPr>
          <w:rFonts w:ascii="Times New Roman" w:hAnsi="Times New Roman" w:cs="Times New Roman"/>
          <w:b/>
          <w:sz w:val="44"/>
          <w:szCs w:val="44"/>
          <w:lang w:val="es-EC"/>
        </w:rPr>
        <w:t>UNIVERSIDAD TÉCNICA PARTICULAR DE LOJA</w:t>
      </w:r>
    </w:p>
    <w:p w:rsidR="001A4C08" w:rsidRDefault="001A4C08" w:rsidP="00F40563">
      <w:pPr>
        <w:adjustRightInd w:val="0"/>
        <w:snapToGrid w:val="0"/>
        <w:spacing w:after="0" w:line="360" w:lineRule="auto"/>
        <w:jc w:val="center"/>
        <w:rPr>
          <w:rFonts w:ascii="Times New Roman" w:hAnsi="Times New Roman" w:cs="Times New Roman"/>
          <w:b/>
          <w:sz w:val="24"/>
          <w:szCs w:val="24"/>
          <w:lang w:val="es-EC"/>
        </w:rPr>
      </w:pPr>
    </w:p>
    <w:p w:rsidR="00F40563" w:rsidRPr="00F40563" w:rsidRDefault="00F40563" w:rsidP="00F40563">
      <w:pPr>
        <w:adjustRightInd w:val="0"/>
        <w:snapToGrid w:val="0"/>
        <w:spacing w:after="0" w:line="360" w:lineRule="auto"/>
        <w:jc w:val="center"/>
        <w:rPr>
          <w:rFonts w:ascii="Times New Roman" w:hAnsi="Times New Roman" w:cs="Times New Roman"/>
          <w:b/>
          <w:sz w:val="24"/>
          <w:szCs w:val="24"/>
          <w:lang w:val="es-EC"/>
        </w:rPr>
      </w:pPr>
    </w:p>
    <w:p w:rsidR="00391F53" w:rsidRPr="00F40563" w:rsidRDefault="00391F53"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CRECIMIENTO Y DESARROLLO ECONÓMICO EN EL ECUADOR</w:t>
      </w:r>
    </w:p>
    <w:p w:rsidR="00391F53" w:rsidRDefault="00391F53" w:rsidP="00F40563">
      <w:pPr>
        <w:adjustRightInd w:val="0"/>
        <w:snapToGrid w:val="0"/>
        <w:spacing w:after="0" w:line="360" w:lineRule="auto"/>
        <w:jc w:val="center"/>
        <w:rPr>
          <w:rFonts w:ascii="Times New Roman" w:hAnsi="Times New Roman" w:cs="Times New Roman"/>
          <w:b/>
          <w:sz w:val="40"/>
          <w:szCs w:val="40"/>
          <w:lang w:val="es-EC"/>
        </w:rPr>
      </w:pPr>
    </w:p>
    <w:p w:rsidR="00F40563" w:rsidRPr="00F40563" w:rsidRDefault="00F40563" w:rsidP="00F40563">
      <w:pPr>
        <w:adjustRightInd w:val="0"/>
        <w:snapToGrid w:val="0"/>
        <w:spacing w:after="0" w:line="360" w:lineRule="auto"/>
        <w:jc w:val="center"/>
        <w:rPr>
          <w:rFonts w:ascii="Times New Roman" w:hAnsi="Times New Roman" w:cs="Times New Roman"/>
          <w:b/>
          <w:sz w:val="40"/>
          <w:szCs w:val="40"/>
          <w:lang w:val="es-EC"/>
        </w:rPr>
      </w:pPr>
    </w:p>
    <w:p w:rsidR="00391F53" w:rsidRPr="00F40563" w:rsidRDefault="00391F53"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TRABAJO GRUPAL</w:t>
      </w:r>
    </w:p>
    <w:p w:rsidR="001A4C08" w:rsidRPr="00F40563" w:rsidRDefault="001A4C08" w:rsidP="00F40563">
      <w:pPr>
        <w:adjustRightInd w:val="0"/>
        <w:snapToGrid w:val="0"/>
        <w:spacing w:after="0" w:line="360" w:lineRule="auto"/>
        <w:jc w:val="center"/>
        <w:rPr>
          <w:rFonts w:ascii="Times New Roman" w:hAnsi="Times New Roman" w:cs="Times New Roman"/>
          <w:b/>
          <w:sz w:val="24"/>
          <w:szCs w:val="24"/>
          <w:lang w:val="es-EC"/>
        </w:rPr>
      </w:pPr>
    </w:p>
    <w:p w:rsidR="001A4C08" w:rsidRPr="00F40563" w:rsidRDefault="001A4C08" w:rsidP="00F40563">
      <w:pPr>
        <w:adjustRightInd w:val="0"/>
        <w:snapToGrid w:val="0"/>
        <w:spacing w:after="0" w:line="360" w:lineRule="auto"/>
        <w:jc w:val="center"/>
        <w:rPr>
          <w:rFonts w:ascii="Times New Roman" w:hAnsi="Times New Roman" w:cs="Times New Roman"/>
          <w:b/>
          <w:sz w:val="40"/>
          <w:szCs w:val="40"/>
          <w:lang w:val="es-EC"/>
        </w:rPr>
      </w:pPr>
    </w:p>
    <w:p w:rsidR="00391F53" w:rsidRPr="00F40563" w:rsidRDefault="00391F53"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 xml:space="preserve">GUPO 5: QUITO, QUITO- SAN RAFAEL (eje </w:t>
      </w:r>
      <w:proofErr w:type="spellStart"/>
      <w:r w:rsidRPr="00F40563">
        <w:rPr>
          <w:rFonts w:ascii="Times New Roman" w:hAnsi="Times New Roman" w:cs="Times New Roman"/>
          <w:b/>
          <w:sz w:val="40"/>
          <w:szCs w:val="40"/>
          <w:lang w:val="es-EC"/>
        </w:rPr>
        <w:t>temàtico</w:t>
      </w:r>
      <w:proofErr w:type="spellEnd"/>
      <w:r w:rsidRPr="00F40563">
        <w:rPr>
          <w:rFonts w:ascii="Times New Roman" w:hAnsi="Times New Roman" w:cs="Times New Roman"/>
          <w:b/>
          <w:sz w:val="40"/>
          <w:szCs w:val="40"/>
          <w:lang w:val="es-EC"/>
        </w:rPr>
        <w:t xml:space="preserve"> 5 y REA 5)</w:t>
      </w:r>
    </w:p>
    <w:p w:rsidR="00391F53" w:rsidRPr="00F40563" w:rsidRDefault="00391F53" w:rsidP="00F40563">
      <w:pPr>
        <w:adjustRightInd w:val="0"/>
        <w:snapToGrid w:val="0"/>
        <w:spacing w:after="0" w:line="360" w:lineRule="auto"/>
        <w:jc w:val="center"/>
        <w:rPr>
          <w:rFonts w:ascii="Times New Roman" w:hAnsi="Times New Roman" w:cs="Times New Roman"/>
          <w:b/>
          <w:sz w:val="40"/>
          <w:szCs w:val="40"/>
          <w:lang w:val="es-EC"/>
        </w:rPr>
      </w:pPr>
    </w:p>
    <w:p w:rsidR="00391F53" w:rsidRPr="00F40563" w:rsidRDefault="0006028C"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DIANA ELIZABETH GUTIÉRREZ LÓ</w:t>
      </w:r>
      <w:r w:rsidR="00391F53" w:rsidRPr="00F40563">
        <w:rPr>
          <w:rFonts w:ascii="Times New Roman" w:hAnsi="Times New Roman" w:cs="Times New Roman"/>
          <w:b/>
          <w:sz w:val="40"/>
          <w:szCs w:val="40"/>
          <w:lang w:val="es-EC"/>
        </w:rPr>
        <w:t>PEZ</w:t>
      </w:r>
    </w:p>
    <w:p w:rsidR="00391F53" w:rsidRPr="00F40563" w:rsidRDefault="0006028C"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WILFRIDO LEONARDO SÁ</w:t>
      </w:r>
      <w:r w:rsidR="00391F53" w:rsidRPr="00F40563">
        <w:rPr>
          <w:rFonts w:ascii="Times New Roman" w:hAnsi="Times New Roman" w:cs="Times New Roman"/>
          <w:b/>
          <w:sz w:val="40"/>
          <w:szCs w:val="40"/>
          <w:lang w:val="es-EC"/>
        </w:rPr>
        <w:t>NCHEZ CELI</w:t>
      </w:r>
    </w:p>
    <w:p w:rsidR="00391F53" w:rsidRPr="00F40563" w:rsidRDefault="0006028C"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MARÍA JOSÉ</w:t>
      </w:r>
      <w:r w:rsidR="00391F53" w:rsidRPr="00F40563">
        <w:rPr>
          <w:rFonts w:ascii="Times New Roman" w:hAnsi="Times New Roman" w:cs="Times New Roman"/>
          <w:b/>
          <w:sz w:val="40"/>
          <w:szCs w:val="40"/>
          <w:lang w:val="es-EC"/>
        </w:rPr>
        <w:t xml:space="preserve"> RIVERA HIDROVO</w:t>
      </w:r>
    </w:p>
    <w:p w:rsidR="00391F53" w:rsidRPr="00F40563" w:rsidRDefault="00391F53" w:rsidP="00F40563">
      <w:pPr>
        <w:adjustRightInd w:val="0"/>
        <w:snapToGrid w:val="0"/>
        <w:spacing w:after="0" w:line="360" w:lineRule="auto"/>
        <w:jc w:val="center"/>
        <w:rPr>
          <w:rFonts w:ascii="Times New Roman" w:hAnsi="Times New Roman" w:cs="Times New Roman"/>
          <w:b/>
          <w:sz w:val="40"/>
          <w:szCs w:val="40"/>
          <w:lang w:val="es-EC"/>
        </w:rPr>
      </w:pPr>
      <w:r w:rsidRPr="00F40563">
        <w:rPr>
          <w:rFonts w:ascii="Times New Roman" w:hAnsi="Times New Roman" w:cs="Times New Roman"/>
          <w:b/>
          <w:sz w:val="40"/>
          <w:szCs w:val="40"/>
          <w:lang w:val="es-EC"/>
        </w:rPr>
        <w:t>CRISTINA ALEXANDRA PILCO BORJA</w:t>
      </w:r>
    </w:p>
    <w:p w:rsidR="0033068A" w:rsidRPr="00F40563" w:rsidRDefault="0033068A" w:rsidP="00F40563">
      <w:pPr>
        <w:adjustRightInd w:val="0"/>
        <w:snapToGrid w:val="0"/>
        <w:spacing w:after="0" w:line="360" w:lineRule="auto"/>
        <w:jc w:val="center"/>
        <w:rPr>
          <w:rFonts w:ascii="Times New Roman" w:hAnsi="Times New Roman" w:cs="Times New Roman"/>
          <w:b/>
          <w:sz w:val="40"/>
          <w:szCs w:val="40"/>
          <w:lang w:val="es-EC"/>
        </w:rPr>
      </w:pPr>
    </w:p>
    <w:p w:rsidR="001A4C08" w:rsidRDefault="001A4C08" w:rsidP="00F40563">
      <w:pPr>
        <w:adjustRightInd w:val="0"/>
        <w:snapToGrid w:val="0"/>
        <w:spacing w:after="0" w:line="360" w:lineRule="auto"/>
        <w:jc w:val="center"/>
        <w:rPr>
          <w:rFonts w:ascii="Times New Roman" w:hAnsi="Times New Roman" w:cs="Times New Roman"/>
          <w:b/>
          <w:sz w:val="24"/>
          <w:szCs w:val="24"/>
          <w:lang w:val="es-EC"/>
        </w:rPr>
      </w:pPr>
    </w:p>
    <w:p w:rsidR="00F40563" w:rsidRDefault="00F40563" w:rsidP="00F40563">
      <w:pPr>
        <w:adjustRightInd w:val="0"/>
        <w:snapToGrid w:val="0"/>
        <w:spacing w:after="0" w:line="360" w:lineRule="auto"/>
        <w:jc w:val="center"/>
        <w:rPr>
          <w:rFonts w:ascii="Times New Roman" w:hAnsi="Times New Roman" w:cs="Times New Roman"/>
          <w:b/>
          <w:sz w:val="24"/>
          <w:szCs w:val="24"/>
          <w:lang w:val="es-EC"/>
        </w:rPr>
      </w:pPr>
    </w:p>
    <w:p w:rsidR="00F40563" w:rsidRPr="00F40563" w:rsidRDefault="00F40563" w:rsidP="00F40563">
      <w:pPr>
        <w:adjustRightInd w:val="0"/>
        <w:snapToGrid w:val="0"/>
        <w:spacing w:after="0" w:line="360" w:lineRule="auto"/>
        <w:jc w:val="center"/>
        <w:rPr>
          <w:rFonts w:ascii="Times New Roman" w:hAnsi="Times New Roman" w:cs="Times New Roman"/>
          <w:b/>
          <w:sz w:val="24"/>
          <w:szCs w:val="24"/>
          <w:lang w:val="es-EC"/>
        </w:rPr>
      </w:pPr>
    </w:p>
    <w:p w:rsidR="00F40563" w:rsidRDefault="00F40563" w:rsidP="00F40563">
      <w:pPr>
        <w:adjustRightInd w:val="0"/>
        <w:snapToGrid w:val="0"/>
        <w:spacing w:after="0" w:line="36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Abril 2019-Agosto 2019</w:t>
      </w:r>
    </w:p>
    <w:p w:rsidR="00E24910" w:rsidRPr="00F40563" w:rsidRDefault="00E24910" w:rsidP="00F40563">
      <w:pPr>
        <w:adjustRightInd w:val="0"/>
        <w:snapToGrid w:val="0"/>
        <w:spacing w:after="0" w:line="360" w:lineRule="auto"/>
        <w:jc w:val="center"/>
        <w:rPr>
          <w:rFonts w:ascii="Times New Roman" w:hAnsi="Times New Roman" w:cs="Times New Roman"/>
          <w:b/>
          <w:sz w:val="24"/>
          <w:szCs w:val="24"/>
          <w:lang w:val="es-EC"/>
        </w:rPr>
      </w:pPr>
      <w:r w:rsidRPr="00F40563">
        <w:rPr>
          <w:rFonts w:ascii="Times New Roman" w:hAnsi="Times New Roman" w:cs="Times New Roman"/>
          <w:b/>
          <w:sz w:val="24"/>
          <w:szCs w:val="24"/>
          <w:lang w:val="es-EC"/>
        </w:rPr>
        <w:lastRenderedPageBreak/>
        <w:t>LA ECONOMÍA POPULAR Y SOLIDARIA, UN EJE CLAVE DEL SISTEMA ECONÓMICO</w:t>
      </w:r>
    </w:p>
    <w:p w:rsidR="007775F5" w:rsidRPr="00F40563" w:rsidRDefault="007775F5" w:rsidP="00F40563">
      <w:pPr>
        <w:adjustRightInd w:val="0"/>
        <w:snapToGrid w:val="0"/>
        <w:spacing w:after="0" w:line="360" w:lineRule="auto"/>
        <w:outlineLvl w:val="3"/>
        <w:rPr>
          <w:rFonts w:ascii="Times New Roman" w:eastAsia="Times New Roman" w:hAnsi="Times New Roman" w:cs="Times New Roman"/>
          <w:b/>
          <w:sz w:val="24"/>
          <w:szCs w:val="24"/>
          <w:lang w:eastAsia="es-ES"/>
        </w:rPr>
      </w:pPr>
      <w:r w:rsidRPr="00F40563">
        <w:rPr>
          <w:rFonts w:ascii="Times New Roman" w:eastAsia="Times New Roman" w:hAnsi="Times New Roman" w:cs="Times New Roman"/>
          <w:b/>
          <w:sz w:val="24"/>
          <w:szCs w:val="24"/>
          <w:lang w:eastAsia="es-ES"/>
        </w:rPr>
        <w:t>INTRODUCCIÓN</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El sistema económico del Ecuador es social y solidario, se divide en tres subsistemas el privado, el público y el popular solidario; el eje central de la economía es el ser humano que tiene como objetivo fundamental generar condiciones materiales e inmateriales para alcanzar el Buen Vivir. La promoción de la economía popular y solidaria (EPS) consolida una modalidad de desarrollo que busca una forma equilibrada tanto entre la sociedad, el estado y el mercado; buscando adicionalmente mayores niveles de producción, consumo social y ambientalmente sustentables, ésta promoción nos ayudará a edificar un cambio cultural para desaparecer la pobreza y desigualdad. </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Economía Popular y Solidaria se estableció con el fin de buscar equidad e inclusión de los grupos empobrecidos, campesinos y clases trabajadoras en el 2011 la EPS, fuerza regida por la Ley orgánica que confiere identidad e importancia en las prácticas económicas. Se cuenta con el apoyo de la Superintendencia de Economía Popular y Solidaria como también del Instituto de Economía Popular y Solidaria (IEPS) para apoyar el fomento del sector</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En lo referente a la economía solidaria en las sociedades occidentales el cooperativismo empezó a propagar la economía solidaria hace más de cien años, pese a que muchos años atrás estas mismas culturas impulsaban otras formas de producción basándose principalmente en la solidaridad y reciprocidad.</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 En la actualidad a pesar de las múltiples modernizaciones, en estas sociedades los parámetros estratégicos de producción comunitarios aún continúan adelante.</w:t>
      </w:r>
    </w:p>
    <w:p w:rsidR="00E24910" w:rsidRPr="00F40563" w:rsidRDefault="00E24910" w:rsidP="00F40563">
      <w:pPr>
        <w:autoSpaceDE w:val="0"/>
        <w:autoSpaceDN w:val="0"/>
        <w:adjustRightInd w:val="0"/>
        <w:snapToGrid w:val="0"/>
        <w:spacing w:after="0" w:line="360" w:lineRule="auto"/>
        <w:rPr>
          <w:rFonts w:ascii="Times New Roman" w:hAnsi="Times New Roman" w:cs="Times New Roman"/>
          <w:color w:val="231F20"/>
          <w:sz w:val="24"/>
          <w:szCs w:val="24"/>
        </w:rPr>
      </w:pPr>
      <w:r w:rsidRPr="00F40563">
        <w:rPr>
          <w:rFonts w:ascii="Times New Roman" w:hAnsi="Times New Roman" w:cs="Times New Roman"/>
          <w:color w:val="231F20"/>
          <w:sz w:val="24"/>
          <w:szCs w:val="24"/>
        </w:rPr>
        <w:t>La Economía Solidaria se plantea como una opción para incluir a la mayor parte de la producción a ser parte de un proceso productivo de forma sostenible, pero para que un emprendimiento sea viable y factible se requiere de un apoyo macro económico, buscando la equidad y la justicia social dejando ya de lado el individualismo. El apoyo estatal también juega un papel fundamental en aspectos técnicos, financieros y comerciales.</w:t>
      </w:r>
    </w:p>
    <w:p w:rsidR="0006028C" w:rsidRPr="00F40563" w:rsidRDefault="0006028C" w:rsidP="00F40563">
      <w:pPr>
        <w:adjustRightInd w:val="0"/>
        <w:snapToGrid w:val="0"/>
        <w:spacing w:after="0" w:line="360" w:lineRule="auto"/>
        <w:outlineLvl w:val="3"/>
        <w:rPr>
          <w:rFonts w:ascii="Times New Roman" w:eastAsia="Times New Roman" w:hAnsi="Times New Roman" w:cs="Times New Roman"/>
          <w:b/>
          <w:sz w:val="24"/>
          <w:szCs w:val="24"/>
          <w:lang w:eastAsia="es-ES"/>
        </w:rPr>
      </w:pPr>
    </w:p>
    <w:p w:rsidR="007775F5" w:rsidRPr="00F40563" w:rsidRDefault="001A4C08" w:rsidP="00F40563">
      <w:pPr>
        <w:adjustRightInd w:val="0"/>
        <w:snapToGrid w:val="0"/>
        <w:spacing w:after="0" w:line="360" w:lineRule="auto"/>
        <w:outlineLvl w:val="3"/>
        <w:rPr>
          <w:rFonts w:ascii="Times New Roman" w:eastAsia="Times New Roman" w:hAnsi="Times New Roman" w:cs="Times New Roman"/>
          <w:b/>
          <w:sz w:val="24"/>
          <w:szCs w:val="24"/>
          <w:lang w:eastAsia="es-ES"/>
        </w:rPr>
      </w:pPr>
      <w:r w:rsidRPr="00F40563">
        <w:rPr>
          <w:rFonts w:ascii="Times New Roman" w:eastAsia="Times New Roman" w:hAnsi="Times New Roman" w:cs="Times New Roman"/>
          <w:b/>
          <w:sz w:val="24"/>
          <w:szCs w:val="24"/>
          <w:lang w:eastAsia="es-ES"/>
        </w:rPr>
        <w:t>OBJETIVO DE DESARROLLO SOSTENIBLE</w:t>
      </w:r>
    </w:p>
    <w:p w:rsidR="007775F5" w:rsidRPr="00F40563" w:rsidRDefault="007775F5" w:rsidP="00F40563">
      <w:pPr>
        <w:adjustRightInd w:val="0"/>
        <w:snapToGrid w:val="0"/>
        <w:spacing w:after="0" w:line="360" w:lineRule="auto"/>
        <w:outlineLvl w:val="3"/>
        <w:rPr>
          <w:rFonts w:ascii="Times New Roman" w:eastAsia="Times New Roman" w:hAnsi="Times New Roman" w:cs="Times New Roman"/>
          <w:sz w:val="24"/>
          <w:szCs w:val="24"/>
          <w:lang w:eastAsia="es-ES"/>
        </w:rPr>
      </w:pPr>
      <w:r w:rsidRPr="00F40563">
        <w:rPr>
          <w:rFonts w:ascii="Times New Roman" w:eastAsia="Times New Roman" w:hAnsi="Times New Roman" w:cs="Times New Roman"/>
          <w:sz w:val="24"/>
          <w:szCs w:val="24"/>
          <w:lang w:eastAsia="es-ES"/>
        </w:rPr>
        <w:t xml:space="preserve">Para realizar el presente trabajo investigativo voy a tomar como objetivo, </w:t>
      </w:r>
      <w:r w:rsidRPr="00F40563">
        <w:rPr>
          <w:rFonts w:ascii="Times New Roman" w:eastAsia="Times New Roman" w:hAnsi="Times New Roman" w:cs="Times New Roman"/>
          <w:b/>
          <w:i/>
          <w:sz w:val="24"/>
          <w:szCs w:val="24"/>
          <w:lang w:eastAsia="es-ES"/>
        </w:rPr>
        <w:t>el t</w:t>
      </w:r>
      <w:r w:rsidRPr="00F40563">
        <w:rPr>
          <w:rFonts w:ascii="Times New Roman" w:eastAsia="Times New Roman" w:hAnsi="Times New Roman" w:cs="Times New Roman"/>
          <w:b/>
          <w:bCs/>
          <w:i/>
          <w:sz w:val="24"/>
          <w:szCs w:val="24"/>
          <w:lang w:eastAsia="es-ES"/>
        </w:rPr>
        <w:t>rabajo</w:t>
      </w:r>
      <w:r w:rsidRPr="00F40563">
        <w:rPr>
          <w:rFonts w:ascii="Times New Roman" w:eastAsia="Times New Roman" w:hAnsi="Times New Roman" w:cs="Times New Roman"/>
          <w:b/>
          <w:bCs/>
          <w:sz w:val="24"/>
          <w:szCs w:val="24"/>
          <w:lang w:eastAsia="es-ES"/>
        </w:rPr>
        <w:t xml:space="preserve"> </w:t>
      </w:r>
      <w:r w:rsidRPr="00F40563">
        <w:rPr>
          <w:rFonts w:ascii="Times New Roman" w:eastAsia="Times New Roman" w:hAnsi="Times New Roman" w:cs="Times New Roman"/>
          <w:b/>
          <w:bCs/>
          <w:i/>
          <w:sz w:val="24"/>
          <w:szCs w:val="24"/>
          <w:lang w:eastAsia="es-ES"/>
        </w:rPr>
        <w:t>decente y crecimiento económico</w:t>
      </w:r>
      <w:r w:rsidRPr="00F40563">
        <w:rPr>
          <w:rFonts w:ascii="Times New Roman" w:eastAsia="Times New Roman" w:hAnsi="Times New Roman" w:cs="Times New Roman"/>
          <w:b/>
          <w:bCs/>
          <w:sz w:val="24"/>
          <w:szCs w:val="24"/>
          <w:lang w:eastAsia="es-ES"/>
        </w:rPr>
        <w:t>,</w:t>
      </w:r>
      <w:r w:rsidRPr="00F40563">
        <w:rPr>
          <w:rFonts w:ascii="Times New Roman" w:eastAsia="Times New Roman" w:hAnsi="Times New Roman" w:cs="Times New Roman"/>
          <w:bCs/>
          <w:sz w:val="24"/>
          <w:szCs w:val="24"/>
          <w:lang w:eastAsia="es-ES"/>
        </w:rPr>
        <w:t xml:space="preserve"> ya que el mismo </w:t>
      </w:r>
      <w:r w:rsidRPr="00F40563">
        <w:rPr>
          <w:rFonts w:ascii="Times New Roman" w:eastAsia="Times New Roman" w:hAnsi="Times New Roman" w:cs="Times New Roman"/>
          <w:sz w:val="24"/>
          <w:szCs w:val="24"/>
          <w:lang w:eastAsia="es-ES"/>
        </w:rPr>
        <w:t xml:space="preserve">promueve el crecimiento económico sostenible e inclusivo y el empleo pleno y productivo y el trabajo decente </w:t>
      </w:r>
      <w:r w:rsidRPr="00F40563">
        <w:rPr>
          <w:rFonts w:ascii="Times New Roman" w:eastAsia="Times New Roman" w:hAnsi="Times New Roman" w:cs="Times New Roman"/>
          <w:sz w:val="24"/>
          <w:szCs w:val="24"/>
          <w:lang w:eastAsia="es-ES"/>
        </w:rPr>
        <w:lastRenderedPageBreak/>
        <w:t>para todos; algo importante que hay que destacar es que cerca de 2200.000 personas viven por debajo del umbral de pobreza de 2 dólares.</w:t>
      </w:r>
    </w:p>
    <w:p w:rsidR="007775F5" w:rsidRPr="00F40563" w:rsidRDefault="007775F5" w:rsidP="00F40563">
      <w:pPr>
        <w:adjustRightInd w:val="0"/>
        <w:snapToGrid w:val="0"/>
        <w:spacing w:after="0" w:line="360" w:lineRule="auto"/>
        <w:outlineLvl w:val="3"/>
        <w:rPr>
          <w:rFonts w:ascii="Times New Roman" w:eastAsia="Times New Roman" w:hAnsi="Times New Roman" w:cs="Times New Roman"/>
          <w:sz w:val="24"/>
          <w:szCs w:val="24"/>
          <w:lang w:eastAsia="es-ES"/>
        </w:rPr>
      </w:pPr>
      <w:r w:rsidRPr="00F40563">
        <w:rPr>
          <w:rFonts w:ascii="Times New Roman" w:eastAsia="Times New Roman" w:hAnsi="Times New Roman" w:cs="Times New Roman"/>
          <w:sz w:val="24"/>
          <w:szCs w:val="24"/>
          <w:lang w:eastAsia="es-ES"/>
        </w:rPr>
        <w:t>Para erradicar la pobreza sólo es posible a través de empleos estables y mejor remunerados,</w:t>
      </w:r>
      <w:r w:rsidRPr="00F40563">
        <w:rPr>
          <w:rFonts w:ascii="Times New Roman" w:hAnsi="Times New Roman" w:cs="Times New Roman"/>
          <w:sz w:val="24"/>
          <w:szCs w:val="24"/>
        </w:rPr>
        <w:t xml:space="preserve"> la cantidad de trabajadores que viven en condiciones de pobreza extrema ha disminuido drásticamente, pese al impacto de la crisis económica de 2008 y las recesiones globales; en los países en desarrollo la clase media representa hoy en día más del 34% del empleo total una cifra que casi se triplicó entre 1991 y 2015. (Grupo Banco Mundial, 2019)</w:t>
      </w:r>
    </w:p>
    <w:p w:rsidR="007775F5" w:rsidRPr="00F40563" w:rsidRDefault="007775F5" w:rsidP="00F40563">
      <w:pPr>
        <w:pStyle w:val="NormalWeb"/>
        <w:adjustRightInd w:val="0"/>
        <w:snapToGrid w:val="0"/>
        <w:spacing w:before="0" w:beforeAutospacing="0" w:after="0" w:afterAutospacing="0" w:line="360" w:lineRule="auto"/>
      </w:pPr>
      <w:r w:rsidRPr="00F40563">
        <w:t>Fomentar políticas que estimulen el espíritu empresarial y</w:t>
      </w:r>
      <w:r w:rsidR="00007D01" w:rsidRPr="00F40563">
        <w:t>a que</w:t>
      </w:r>
      <w:r w:rsidRPr="00F40563">
        <w:t xml:space="preserve"> la creación de empleo es crucial para este fin, así como también las medidas eficaces para erradicar el trabajo forzoso, la esclavitud y el tráfico humano. Con estas metas en consideración, el o</w:t>
      </w:r>
      <w:r w:rsidR="00007D01" w:rsidRPr="00F40563">
        <w:t>bjetivo es lograr empleo pleno,</w:t>
      </w:r>
      <w:r w:rsidRPr="00F40563">
        <w:t xml:space="preserve"> productivo y un trabajo decente para todos los hombres y mujeres para el 2030. </w:t>
      </w:r>
    </w:p>
    <w:p w:rsidR="007775F5" w:rsidRPr="00F40563" w:rsidRDefault="007775F5" w:rsidP="00F40563">
      <w:pPr>
        <w:adjustRightInd w:val="0"/>
        <w:snapToGrid w:val="0"/>
        <w:spacing w:after="0" w:line="360" w:lineRule="auto"/>
        <w:rPr>
          <w:rFonts w:ascii="Times New Roman" w:eastAsia="Times New Roman" w:hAnsi="Times New Roman" w:cs="Times New Roman"/>
          <w:sz w:val="24"/>
          <w:szCs w:val="24"/>
          <w:lang w:eastAsia="es-ES"/>
        </w:rPr>
      </w:pPr>
      <w:r w:rsidRPr="00F40563">
        <w:rPr>
          <w:rFonts w:ascii="Times New Roman" w:eastAsia="Times New Roman" w:hAnsi="Times New Roman" w:cs="Times New Roman"/>
          <w:sz w:val="24"/>
          <w:szCs w:val="24"/>
          <w:lang w:eastAsia="es-ES"/>
        </w:rPr>
        <w:t xml:space="preserve">Conforme a lo que se ha investigado la meta que se persigue en si </w:t>
      </w:r>
      <w:r w:rsidRPr="00F40563">
        <w:rPr>
          <w:rFonts w:ascii="Times New Roman" w:eastAsia="Times New Roman" w:hAnsi="Times New Roman" w:cs="Times New Roman"/>
          <w:b/>
          <w:i/>
          <w:sz w:val="24"/>
          <w:szCs w:val="24"/>
          <w:lang w:eastAsia="es-ES"/>
        </w:rPr>
        <w:t>es erradicar la pobreza</w:t>
      </w:r>
      <w:r w:rsidRPr="00F40563">
        <w:rPr>
          <w:rFonts w:ascii="Times New Roman" w:eastAsia="Times New Roman" w:hAnsi="Times New Roman" w:cs="Times New Roman"/>
          <w:sz w:val="24"/>
          <w:szCs w:val="24"/>
          <w:lang w:eastAsia="es-ES"/>
        </w:rPr>
        <w:t xml:space="preserve">, conseguir un crecimiento económico sostenible, combatir el cambio climático o promover sociedades pacíficas, todo se logrará gracias a un compromiso global. </w:t>
      </w:r>
    </w:p>
    <w:p w:rsidR="007775F5" w:rsidRPr="00F40563" w:rsidRDefault="007775F5"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Un número mayor de personas con empleos decentes signi</w:t>
      </w:r>
      <w:r w:rsidRPr="00F40563">
        <w:rPr>
          <w:rFonts w:ascii="Times New Roman" w:hAnsi="Times New Roman" w:cs="Times New Roman"/>
          <w:sz w:val="24"/>
          <w:szCs w:val="24"/>
        </w:rPr>
        <w:softHyphen/>
        <w:t>fica un crecimiento económico más fuerte e inclusivo, y mayor crecimiento signi</w:t>
      </w:r>
      <w:r w:rsidRPr="00F40563">
        <w:rPr>
          <w:rFonts w:ascii="Times New Roman" w:hAnsi="Times New Roman" w:cs="Times New Roman"/>
          <w:sz w:val="24"/>
          <w:szCs w:val="24"/>
        </w:rPr>
        <w:softHyphen/>
        <w:t>fica más recursos disponibles para crear empleos decentes. Con la Agenda 2030 de Desarrollo Sostenible se tiene la oportunidad única en esta generación de cambiar las cosas y mejorar la vida de miles de millones de personas</w:t>
      </w:r>
    </w:p>
    <w:p w:rsidR="007775F5" w:rsidRPr="00F40563" w:rsidRDefault="007775F5" w:rsidP="00F40563">
      <w:pPr>
        <w:adjustRightInd w:val="0"/>
        <w:snapToGrid w:val="0"/>
        <w:spacing w:after="0" w:line="360" w:lineRule="auto"/>
        <w:rPr>
          <w:rFonts w:ascii="Times New Roman" w:hAnsi="Times New Roman" w:cs="Times New Roman"/>
          <w:sz w:val="24"/>
          <w:szCs w:val="24"/>
        </w:rPr>
      </w:pPr>
      <w:r w:rsidRPr="00F40563">
        <w:rPr>
          <w:rFonts w:ascii="Times New Roman" w:eastAsia="Times New Roman" w:hAnsi="Times New Roman" w:cs="Times New Roman"/>
          <w:sz w:val="24"/>
          <w:szCs w:val="24"/>
          <w:lang w:eastAsia="es-ES"/>
        </w:rPr>
        <w:t>En conclusión puedo decir y concuerdo con lo que dijo el director general de la OIT (</w:t>
      </w:r>
      <w:proofErr w:type="spellStart"/>
      <w:r w:rsidRPr="00F40563">
        <w:rPr>
          <w:rFonts w:ascii="Times New Roman" w:eastAsia="Times New Roman" w:hAnsi="Times New Roman" w:cs="Times New Roman"/>
          <w:sz w:val="24"/>
          <w:szCs w:val="24"/>
          <w:lang w:eastAsia="es-ES"/>
        </w:rPr>
        <w:t>Guy</w:t>
      </w:r>
      <w:bookmarkStart w:id="0" w:name="_GoBack"/>
      <w:bookmarkEnd w:id="0"/>
      <w:proofErr w:type="spellEnd"/>
      <w:r w:rsidRPr="00F40563">
        <w:rPr>
          <w:rFonts w:ascii="Times New Roman" w:eastAsia="Times New Roman" w:hAnsi="Times New Roman" w:cs="Times New Roman"/>
          <w:sz w:val="24"/>
          <w:szCs w:val="24"/>
          <w:lang w:eastAsia="es-ES"/>
        </w:rPr>
        <w:t xml:space="preserve"> </w:t>
      </w:r>
      <w:proofErr w:type="spellStart"/>
      <w:r w:rsidRPr="00F40563">
        <w:rPr>
          <w:rFonts w:ascii="Times New Roman" w:eastAsia="Times New Roman" w:hAnsi="Times New Roman" w:cs="Times New Roman"/>
          <w:sz w:val="24"/>
          <w:szCs w:val="24"/>
          <w:lang w:eastAsia="es-ES"/>
        </w:rPr>
        <w:t>Ryder</w:t>
      </w:r>
      <w:proofErr w:type="spellEnd"/>
      <w:r w:rsidRPr="00F40563">
        <w:rPr>
          <w:rFonts w:ascii="Times New Roman" w:eastAsia="Times New Roman" w:hAnsi="Times New Roman" w:cs="Times New Roman"/>
          <w:sz w:val="24"/>
          <w:szCs w:val="24"/>
          <w:lang w:eastAsia="es-ES"/>
        </w:rPr>
        <w:t xml:space="preserve">) </w:t>
      </w:r>
      <w:r w:rsidRPr="00F40563">
        <w:rPr>
          <w:rFonts w:ascii="Times New Roman" w:hAnsi="Times New Roman" w:cs="Times New Roman"/>
          <w:sz w:val="24"/>
          <w:szCs w:val="24"/>
        </w:rPr>
        <w:t>Promover los empleos y las empresas, garantizar los derechos en el trabajo, extender la protección social y promover el diálogo social son los cuatro pilares del Programa de Trabajo Decente, con la igualdad de género como un tema transversal.</w:t>
      </w:r>
    </w:p>
    <w:p w:rsidR="007775F5" w:rsidRPr="00F40563" w:rsidRDefault="007775F5"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En el GAD de San Antonio de Pichincha se puede evidenciar la difusión de capacitaciones a la comunidad en la zona, entre ellos se ofrece talleres de tecnologías de la información y comunicación para que la población pueda formarse y reforzar conocimientos en áreas como: curso de herramientas ofimáticas Microsoft Office y documentación en línea como también cursos de creación de video juegos con </w:t>
      </w:r>
      <w:proofErr w:type="spellStart"/>
      <w:r w:rsidRPr="00F40563">
        <w:rPr>
          <w:rFonts w:ascii="Times New Roman" w:hAnsi="Times New Roman" w:cs="Times New Roman"/>
          <w:sz w:val="24"/>
          <w:szCs w:val="24"/>
        </w:rPr>
        <w:t>Scrath</w:t>
      </w:r>
      <w:proofErr w:type="spellEnd"/>
      <w:r w:rsidRPr="00F40563">
        <w:rPr>
          <w:rFonts w:ascii="Times New Roman" w:hAnsi="Times New Roman" w:cs="Times New Roman"/>
          <w:sz w:val="24"/>
          <w:szCs w:val="24"/>
        </w:rPr>
        <w:t>. Todo esto con el fin de tener mayores posibilidades laborales y fomentar un trabajo decente, que sea sustento en la economía de cada hogar.</w:t>
      </w:r>
    </w:p>
    <w:p w:rsidR="001A4C08" w:rsidRPr="00F40563" w:rsidRDefault="001A4C08" w:rsidP="00F40563">
      <w:pPr>
        <w:adjustRightInd w:val="0"/>
        <w:snapToGrid w:val="0"/>
        <w:spacing w:after="0" w:line="360" w:lineRule="auto"/>
        <w:rPr>
          <w:rFonts w:ascii="Times New Roman" w:hAnsi="Times New Roman" w:cs="Times New Roman"/>
          <w:sz w:val="24"/>
          <w:szCs w:val="24"/>
        </w:rPr>
      </w:pPr>
    </w:p>
    <w:p w:rsidR="007775F5" w:rsidRPr="00F40563" w:rsidRDefault="007775F5" w:rsidP="00F40563">
      <w:pPr>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lastRenderedPageBreak/>
        <w:t>IDENTIFICAR LAS PRINCIPALES PROBLEMATICAS SOCIOECONOMICAS DEL ECUADOR</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Los problemas sociales, son situaciones que impiden el desarrollo o el progreso de una comunidad, se entienden como el conjunto de males que aflige a ciertos sectores de la sociedad, el Estado tiene la obligación de solucionar dichos problemas entre los cuales tenemos: </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El desempleo.</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La delincuencia.</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Analfabetismo</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La Prostitución.</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Las violaciones.</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Los asaltos.</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Los asesinatos.</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El alcoholismo; y,</w:t>
      </w:r>
    </w:p>
    <w:p w:rsidR="00391F53" w:rsidRPr="00F40563" w:rsidRDefault="00391F53" w:rsidP="00F40563">
      <w:pPr>
        <w:pStyle w:val="ListParagraph"/>
        <w:numPr>
          <w:ilvl w:val="0"/>
          <w:numId w:val="5"/>
        </w:numPr>
        <w:shd w:val="clear" w:color="auto" w:fill="FFFFFF"/>
        <w:adjustRightInd w:val="0"/>
        <w:snapToGrid w:val="0"/>
        <w:spacing w:after="0" w:line="360" w:lineRule="auto"/>
        <w:contextualSpacing w:val="0"/>
        <w:rPr>
          <w:rFonts w:ascii="Times New Roman" w:hAnsi="Times New Roman" w:cs="Times New Roman"/>
          <w:sz w:val="24"/>
          <w:szCs w:val="24"/>
        </w:rPr>
      </w:pPr>
      <w:r w:rsidRPr="00F40563">
        <w:rPr>
          <w:rFonts w:ascii="Times New Roman" w:hAnsi="Times New Roman" w:cs="Times New Roman"/>
          <w:sz w:val="24"/>
          <w:szCs w:val="24"/>
        </w:rPr>
        <w:t>La pobreza.</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POBREZA</w:t>
      </w:r>
    </w:p>
    <w:p w:rsidR="00391F53" w:rsidRPr="00F40563" w:rsidRDefault="00352E80" w:rsidP="00F40563">
      <w:pPr>
        <w:shd w:val="clear" w:color="auto" w:fill="FFFFFF"/>
        <w:adjustRightInd w:val="0"/>
        <w:snapToGrid w:val="0"/>
        <w:spacing w:after="0" w:line="360" w:lineRule="auto"/>
        <w:rPr>
          <w:rFonts w:ascii="Times New Roman" w:hAnsi="Times New Roman" w:cs="Times New Roman"/>
          <w:sz w:val="24"/>
          <w:szCs w:val="24"/>
        </w:rPr>
      </w:pPr>
      <w:sdt>
        <w:sdtPr>
          <w:rPr>
            <w:rFonts w:ascii="Times New Roman" w:hAnsi="Times New Roman" w:cs="Times New Roman"/>
            <w:sz w:val="24"/>
            <w:szCs w:val="24"/>
          </w:rPr>
          <w:id w:val="-1941215607"/>
          <w:citation/>
        </w:sdtPr>
        <w:sdtContent>
          <w:r w:rsidRPr="00F40563">
            <w:rPr>
              <w:rFonts w:ascii="Times New Roman" w:hAnsi="Times New Roman" w:cs="Times New Roman"/>
              <w:sz w:val="24"/>
              <w:szCs w:val="24"/>
            </w:rPr>
            <w:fldChar w:fldCharType="begin"/>
          </w:r>
          <w:r w:rsidR="00B515D4" w:rsidRPr="00F40563">
            <w:rPr>
              <w:rFonts w:ascii="Times New Roman" w:hAnsi="Times New Roman" w:cs="Times New Roman"/>
              <w:sz w:val="24"/>
              <w:szCs w:val="24"/>
            </w:rPr>
            <w:instrText xml:space="preserve"> CITATION ElC19 \l 1033 </w:instrText>
          </w:r>
          <w:r w:rsidRPr="00F40563">
            <w:rPr>
              <w:rFonts w:ascii="Times New Roman" w:hAnsi="Times New Roman" w:cs="Times New Roman"/>
              <w:sz w:val="24"/>
              <w:szCs w:val="24"/>
            </w:rPr>
            <w:fldChar w:fldCharType="separate"/>
          </w:r>
          <w:r w:rsidR="00B515D4" w:rsidRPr="00F40563">
            <w:rPr>
              <w:rFonts w:ascii="Times New Roman" w:hAnsi="Times New Roman" w:cs="Times New Roman"/>
              <w:noProof/>
              <w:sz w:val="24"/>
              <w:szCs w:val="24"/>
            </w:rPr>
            <w:t>(Comercio, 2019)</w:t>
          </w:r>
          <w:r w:rsidRPr="00F40563">
            <w:rPr>
              <w:rFonts w:ascii="Times New Roman" w:hAnsi="Times New Roman" w:cs="Times New Roman"/>
              <w:sz w:val="24"/>
              <w:szCs w:val="24"/>
            </w:rPr>
            <w:fldChar w:fldCharType="end"/>
          </w:r>
        </w:sdtContent>
      </w:sdt>
      <w:r w:rsidR="0006028C" w:rsidRPr="00F40563">
        <w:rPr>
          <w:rFonts w:ascii="Times New Roman" w:hAnsi="Times New Roman" w:cs="Times New Roman"/>
          <w:sz w:val="24"/>
          <w:szCs w:val="24"/>
        </w:rPr>
        <w:t>A</w:t>
      </w:r>
      <w:r w:rsidR="00391F53" w:rsidRPr="00F40563">
        <w:rPr>
          <w:rFonts w:ascii="Times New Roman" w:hAnsi="Times New Roman" w:cs="Times New Roman"/>
          <w:sz w:val="24"/>
          <w:szCs w:val="24"/>
        </w:rPr>
        <w:t>quellas personas que no disponen de los alimentos, que no pueden acceder a una educación o a servicios médicos, a ellos se los deben considerar en situación de pobreza, la falta de oportunidades educativas es otra fuente de pobreza, ya que una formación insuficiente conlleva menos oportunidades de empleo.</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economía de un país poco desarrollado puede definirse como pobre; ésta puede crecer y crear riqueza, Se considera que una persona está en el grupo de “pobreza por ingresos”, si percibe un ingreso familiar por persona menor a USD 84,79 mensuales, en nuestro país la cuidad con mayor tasa de pobreza fue Guayaquil, con un 9,9%. Mientras que Cuenca tiene la menor, de 4,2%</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p>
    <w:p w:rsidR="00F564F1" w:rsidRPr="00F40563" w:rsidRDefault="0006028C"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Continuando con el análisis l</w:t>
      </w:r>
      <w:r w:rsidR="00391F53" w:rsidRPr="00F40563">
        <w:rPr>
          <w:rFonts w:ascii="Times New Roman" w:hAnsi="Times New Roman" w:cs="Times New Roman"/>
          <w:sz w:val="24"/>
          <w:szCs w:val="24"/>
        </w:rPr>
        <w:t>a delincuencia requiere de un estudio profundo, ya que son muchos los problemas que se agravan,</w:t>
      </w:r>
      <w:r w:rsidRPr="00F40563">
        <w:rPr>
          <w:rFonts w:ascii="Times New Roman" w:hAnsi="Times New Roman" w:cs="Times New Roman"/>
          <w:sz w:val="24"/>
          <w:szCs w:val="24"/>
        </w:rPr>
        <w:t xml:space="preserve"> por el cual aparecen</w:t>
      </w:r>
      <w:r w:rsidR="00391F53" w:rsidRPr="00F40563">
        <w:rPr>
          <w:rFonts w:ascii="Times New Roman" w:hAnsi="Times New Roman" w:cs="Times New Roman"/>
          <w:sz w:val="24"/>
          <w:szCs w:val="24"/>
        </w:rPr>
        <w:t xml:space="preserve"> una serie de causas que los llevan a flaquear para convertirse en lo que la sociedad no quiere, pero lamentablemen</w:t>
      </w:r>
      <w:r w:rsidRPr="00F40563">
        <w:rPr>
          <w:rFonts w:ascii="Times New Roman" w:hAnsi="Times New Roman" w:cs="Times New Roman"/>
          <w:sz w:val="24"/>
          <w:szCs w:val="24"/>
        </w:rPr>
        <w:t>te un país pobre</w:t>
      </w:r>
      <w:r w:rsidR="00391F53" w:rsidRPr="00F40563">
        <w:rPr>
          <w:rFonts w:ascii="Times New Roman" w:hAnsi="Times New Roman" w:cs="Times New Roman"/>
          <w:sz w:val="24"/>
          <w:szCs w:val="24"/>
        </w:rPr>
        <w:t xml:space="preserve"> tiene que enfrentar circunstancias </w:t>
      </w:r>
      <w:r w:rsidR="00F564F1" w:rsidRPr="00F40563">
        <w:rPr>
          <w:rFonts w:ascii="Times New Roman" w:hAnsi="Times New Roman" w:cs="Times New Roman"/>
          <w:sz w:val="24"/>
          <w:szCs w:val="24"/>
        </w:rPr>
        <w:t xml:space="preserve">que va </w:t>
      </w:r>
      <w:proofErr w:type="gramStart"/>
      <w:r w:rsidR="00F564F1" w:rsidRPr="00F40563">
        <w:rPr>
          <w:rFonts w:ascii="Times New Roman" w:hAnsi="Times New Roman" w:cs="Times New Roman"/>
          <w:sz w:val="24"/>
          <w:szCs w:val="24"/>
        </w:rPr>
        <w:t>mas</w:t>
      </w:r>
      <w:proofErr w:type="gramEnd"/>
      <w:r w:rsidR="00F564F1" w:rsidRPr="00F40563">
        <w:rPr>
          <w:rFonts w:ascii="Times New Roman" w:hAnsi="Times New Roman" w:cs="Times New Roman"/>
          <w:sz w:val="24"/>
          <w:szCs w:val="24"/>
        </w:rPr>
        <w:t xml:space="preserve"> allá de la falta de ingresos. </w:t>
      </w:r>
    </w:p>
    <w:p w:rsidR="0006028C" w:rsidRPr="00F40563" w:rsidRDefault="00F564F1"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1 de cada 5 personas de las regiones en desarrollo vive con menos de 1,25 dólares al día.</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pobreza se ubicó en 24,5% en Ecuador, mientras que la pobreza extrema fue del 9% en junio pasado, según datos del INEC.</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principal consecuencia de la pobreza actualmente es la falta de empleo pues el ingreso de extranjeros ha abaratado la mano de obra y por ende quitado muchas plazas de empleo lo que conlleva al aumento de la pobreza</w:t>
      </w:r>
    </w:p>
    <w:p w:rsidR="00391F53" w:rsidRPr="00F40563" w:rsidRDefault="00391F53" w:rsidP="00F40563">
      <w:pPr>
        <w:shd w:val="clear" w:color="auto" w:fill="FFFFFF"/>
        <w:adjustRightInd w:val="0"/>
        <w:snapToGrid w:val="0"/>
        <w:spacing w:after="0" w:line="360" w:lineRule="auto"/>
        <w:ind w:hanging="708"/>
        <w:rPr>
          <w:rFonts w:ascii="Times New Roman" w:hAnsi="Times New Roman" w:cs="Times New Roman"/>
          <w:sz w:val="24"/>
          <w:szCs w:val="24"/>
        </w:rPr>
      </w:pP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ANALFABETISMO</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Analfabetismo son las personas que no puede leer ni escribir, lo cual trae consigo desigualdades en las condiciones sociales y oportunidades de alcanzar un mayor nivel de vida. </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educación, tiene gran incidencia para el crecimiento del Ecuador, la educación es la generación de empleo, y mejorar la calidad de vida de la población ecuatoriana.</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El analfabetismo en Ecuador afecta al 6,8% de la población (INEC). Las consecuencias del analfabetismo se ven en los aspectos: económico, social y político</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Es un problema económico que marca desigualdad de oportunidades, una de las principales causas del analfabetismo es la pobreza, debido a que impide el acceso a la educación y oportunidades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Las condiciones de vida de algunas familias ecuatorianas ocasionan que no puedan acceder a una educación. </w:t>
      </w:r>
      <w:proofErr w:type="gramStart"/>
      <w:r w:rsidRPr="00F40563">
        <w:rPr>
          <w:rFonts w:ascii="Times New Roman" w:hAnsi="Times New Roman" w:cs="Times New Roman"/>
          <w:sz w:val="24"/>
          <w:szCs w:val="24"/>
        </w:rPr>
        <w:t>por</w:t>
      </w:r>
      <w:proofErr w:type="gramEnd"/>
      <w:r w:rsidRPr="00F40563">
        <w:rPr>
          <w:rFonts w:ascii="Times New Roman" w:hAnsi="Times New Roman" w:cs="Times New Roman"/>
          <w:sz w:val="24"/>
          <w:szCs w:val="24"/>
        </w:rPr>
        <w:t xml:space="preserve"> medio del trabajo, incluso infantil, apartándolos del acceso a la educación.</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La provincia de Ecuador con más alto índices de analfabetismo, las que tiene el menor desarrollo es la provincia de Bolívar con una tasa de analfabetismo del 14% </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disminución del analfabetismo constituye una de las mejores herramientas para alcanzar el desarrollo de nuestro país, la educación es el capital humano de un país, es el conocimiento que posee cada individuo, y medida que el individuo incremente sus conocimientos crecerá su capital humano.</w:t>
      </w:r>
    </w:p>
    <w:p w:rsidR="00391F53" w:rsidRPr="00F40563" w:rsidRDefault="00391F53" w:rsidP="00F40563">
      <w:pPr>
        <w:shd w:val="clear" w:color="auto" w:fill="FFFFFF"/>
        <w:adjustRightInd w:val="0"/>
        <w:snapToGrid w:val="0"/>
        <w:spacing w:after="0" w:line="360" w:lineRule="auto"/>
        <w:ind w:hanging="708"/>
        <w:rPr>
          <w:rFonts w:ascii="Times New Roman" w:hAnsi="Times New Roman" w:cs="Times New Roman"/>
          <w:sz w:val="24"/>
          <w:szCs w:val="24"/>
        </w:rPr>
      </w:pPr>
    </w:p>
    <w:p w:rsidR="00391F53" w:rsidRPr="00F40563" w:rsidRDefault="00007D01"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 xml:space="preserve">PROBLEMAS </w:t>
      </w:r>
      <w:r w:rsidR="00391F53" w:rsidRPr="00F40563">
        <w:rPr>
          <w:rFonts w:ascii="Times New Roman" w:hAnsi="Times New Roman" w:cs="Times New Roman"/>
          <w:b/>
          <w:sz w:val="24"/>
          <w:szCs w:val="24"/>
        </w:rPr>
        <w:t>AMBIENTALES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Ecuador es uno de los países de América Latina con la mayor diversidad ecológica; sin embargo, la biodiversidad y los ecosistemas en Ecuador están en grave peligro a causa de varios factores ambientales.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Las islas Galápagos y la amazonia ecuatoriana contienen varias especies que están en peligro de extinción.</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lastRenderedPageBreak/>
        <w:t>La selva tropical del Amazonas también conforma una gran parte del país y es el hogar de un inmenso número de especies de plantas, flores, insectos y animales que se desarrollan únicamente en este clima</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La deforestación</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deforestación, es de casi el 2%, lo cual es un gran porcentaje pues se lleva a cabo año tras año.</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En Ecuador vemos que grandes extensiones de bosques han sido convertidas en tierras de cultivo y en pastos para el ganado, en lugar de preservar los bosques naturales.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La contaminación del agua</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segunda amenaza más apremiante para los ecosistemas en Ecuador es la contaminación del agua, que afecta principalmente a la costa del país, ya que la mitad de la población de Ecuador vive allí.</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Esta afluencia de poblaciones a las zonas mencionadas destruye los manglares, erosiona las orillas y contamina las aguas, ya que existen muchas zonas con poco o nulo saneamiento, por lo que las aguas residuales acaban en las cercanías de las costas, lo que también puede conducir a la contaminación de las fuentes de agua locales.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La contaminación de los suelos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El suelo ecuatoriano se está contaminado de gran manera ya que la minería del oro es común en el sur de Ecuador y resulta una amenaza constante, nuestro país tiene muchos recursos tales como el sol y el agua, que se pueden utilizar para generar energía de manera más ecológica y sostenible en comparación con la extracción y el consumo de combustibles fósiles.</w:t>
      </w:r>
    </w:p>
    <w:p w:rsidR="00391F53" w:rsidRPr="00F40563" w:rsidRDefault="00391F53" w:rsidP="00F40563">
      <w:pPr>
        <w:shd w:val="clear" w:color="auto" w:fill="FFFFFF"/>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El uso de sistemas de paneles solares, reciclaje, reducción del consumismo las fuentes de energía geotérmica, permitirían al Ecuador avanzar hacia un futuro más sostenible, pero son necesarias la acción humana y la responsabilidad para que se produzca un cambio.</w:t>
      </w:r>
    </w:p>
    <w:p w:rsidR="00D874A5" w:rsidRPr="00F40563" w:rsidRDefault="00D874A5" w:rsidP="00F40563">
      <w:pPr>
        <w:shd w:val="clear" w:color="auto" w:fill="FFFFFF"/>
        <w:adjustRightInd w:val="0"/>
        <w:snapToGrid w:val="0"/>
        <w:spacing w:after="0" w:line="360" w:lineRule="auto"/>
        <w:rPr>
          <w:rFonts w:ascii="Times New Roman" w:hAnsi="Times New Roman" w:cs="Times New Roman"/>
          <w:sz w:val="24"/>
          <w:szCs w:val="24"/>
        </w:rPr>
      </w:pPr>
    </w:p>
    <w:p w:rsidR="00391F53" w:rsidRPr="00F40563" w:rsidRDefault="00391F53" w:rsidP="00F40563">
      <w:pPr>
        <w:shd w:val="clear" w:color="auto" w:fill="FFFFFF"/>
        <w:adjustRightInd w:val="0"/>
        <w:snapToGrid w:val="0"/>
        <w:spacing w:after="0" w:line="360" w:lineRule="auto"/>
        <w:rPr>
          <w:rFonts w:ascii="Times New Roman" w:hAnsi="Times New Roman" w:cs="Times New Roman"/>
          <w:b/>
          <w:sz w:val="24"/>
          <w:szCs w:val="24"/>
        </w:rPr>
      </w:pPr>
    </w:p>
    <w:p w:rsidR="007775F5" w:rsidRPr="00F40563" w:rsidRDefault="00D874A5" w:rsidP="00F40563">
      <w:pPr>
        <w:shd w:val="clear" w:color="auto" w:fill="FFFFFF"/>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META</w:t>
      </w:r>
    </w:p>
    <w:p w:rsidR="00E81C9E" w:rsidRPr="00F40563" w:rsidRDefault="009B4A73"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Para conseguir el desarrollo económico sostenible, las sociedades deberán crear las condiciones necesarias para que las personas accedan a empleos de calidad, </w:t>
      </w:r>
      <w:r w:rsidR="00F564F1" w:rsidRPr="00F40563">
        <w:rPr>
          <w:rFonts w:ascii="Times New Roman" w:hAnsi="Times New Roman" w:cs="Times New Roman"/>
          <w:sz w:val="24"/>
          <w:szCs w:val="24"/>
        </w:rPr>
        <w:t>sin dañar el medio ambiente</w:t>
      </w:r>
      <w:r w:rsidRPr="00F40563">
        <w:rPr>
          <w:rFonts w:ascii="Times New Roman" w:hAnsi="Times New Roman" w:cs="Times New Roman"/>
          <w:sz w:val="24"/>
          <w:szCs w:val="24"/>
        </w:rPr>
        <w:t xml:space="preserve">. De igual manera, el aumento de la productividad laboral, la reducción de la tasa de desempleo, especialmente entre los jóvenes, y la mejora del acceso a los servicios financieros para gestionar los ingresos, acumular activos y realizar inversiones </w:t>
      </w:r>
      <w:r w:rsidRPr="00F40563">
        <w:rPr>
          <w:rFonts w:ascii="Times New Roman" w:hAnsi="Times New Roman" w:cs="Times New Roman"/>
          <w:sz w:val="24"/>
          <w:szCs w:val="24"/>
        </w:rPr>
        <w:lastRenderedPageBreak/>
        <w:t>productivas son componentes esenciales de un crecimiento económico sostenido e inclusivo</w:t>
      </w:r>
      <w:r w:rsidR="00E81C9E" w:rsidRPr="00F40563">
        <w:rPr>
          <w:rFonts w:ascii="Times New Roman" w:hAnsi="Times New Roman" w:cs="Times New Roman"/>
          <w:sz w:val="24"/>
          <w:szCs w:val="24"/>
        </w:rPr>
        <w:t>, de aquí a 2030, se debe lograr el empleo pleno y productivo y el trabajo decente para todas las mujeres y los hombres, incluidos los jóvenes y las personas con discapacidad, así como la igualdad de remuneración por trabajo de igual valor</w:t>
      </w:r>
      <w:r w:rsidR="00463A4B" w:rsidRPr="00F40563">
        <w:rPr>
          <w:rFonts w:ascii="Times New Roman" w:hAnsi="Times New Roman" w:cs="Times New Roman"/>
          <w:sz w:val="24"/>
          <w:szCs w:val="24"/>
        </w:rPr>
        <w:t xml:space="preserve"> </w:t>
      </w:r>
      <w:r w:rsidR="00E81C9E" w:rsidRPr="00F40563">
        <w:rPr>
          <w:rFonts w:ascii="Times New Roman" w:hAnsi="Times New Roman" w:cs="Times New Roman"/>
          <w:sz w:val="24"/>
          <w:szCs w:val="24"/>
        </w:rPr>
        <w:t>red</w:t>
      </w:r>
      <w:r w:rsidR="00463A4B" w:rsidRPr="00F40563">
        <w:rPr>
          <w:rFonts w:ascii="Times New Roman" w:hAnsi="Times New Roman" w:cs="Times New Roman"/>
          <w:sz w:val="24"/>
          <w:szCs w:val="24"/>
        </w:rPr>
        <w:t>uciendo</w:t>
      </w:r>
      <w:r w:rsidR="00E81C9E" w:rsidRPr="00F40563">
        <w:rPr>
          <w:rFonts w:ascii="Times New Roman" w:hAnsi="Times New Roman" w:cs="Times New Roman"/>
          <w:sz w:val="24"/>
          <w:szCs w:val="24"/>
        </w:rPr>
        <w:t xml:space="preserve"> considerablemente la proporción de jóvenes que no están empleados y no cursan estudios ni reciben capacitación</w:t>
      </w:r>
      <w:r w:rsidR="00463A4B" w:rsidRPr="00F40563">
        <w:rPr>
          <w:rFonts w:ascii="Times New Roman" w:hAnsi="Times New Roman" w:cs="Times New Roman"/>
          <w:sz w:val="24"/>
          <w:szCs w:val="24"/>
        </w:rPr>
        <w:t>.</w:t>
      </w:r>
    </w:p>
    <w:p w:rsidR="00463A4B" w:rsidRPr="00F40563" w:rsidRDefault="00463A4B"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De aquí a 2030, elaborar y poner en práctica políticas encaminadas a promover un turismo sostenible que cree puestos de trabajo y promueva la cultura y los productos locales.</w:t>
      </w:r>
    </w:p>
    <w:p w:rsidR="009B4A73" w:rsidRPr="00F40563" w:rsidRDefault="00352E80" w:rsidP="00F40563">
      <w:pPr>
        <w:shd w:val="clear" w:color="auto" w:fill="FFFFFF"/>
        <w:adjustRightInd w:val="0"/>
        <w:snapToGrid w:val="0"/>
        <w:spacing w:after="0" w:line="360" w:lineRule="auto"/>
        <w:rPr>
          <w:rFonts w:ascii="Times New Roman" w:hAnsi="Times New Roman" w:cs="Times New Roman"/>
          <w:sz w:val="24"/>
          <w:szCs w:val="24"/>
        </w:rPr>
      </w:pPr>
      <w:sdt>
        <w:sdtPr>
          <w:rPr>
            <w:rFonts w:ascii="Times New Roman" w:hAnsi="Times New Roman" w:cs="Times New Roman"/>
            <w:sz w:val="24"/>
            <w:szCs w:val="24"/>
          </w:rPr>
          <w:id w:val="-1941215544"/>
          <w:citation/>
        </w:sdtPr>
        <w:sdtContent>
          <w:r w:rsidRPr="00F40563">
            <w:rPr>
              <w:rFonts w:ascii="Times New Roman" w:hAnsi="Times New Roman" w:cs="Times New Roman"/>
              <w:sz w:val="24"/>
              <w:szCs w:val="24"/>
            </w:rPr>
            <w:fldChar w:fldCharType="begin"/>
          </w:r>
          <w:r w:rsidR="00007D01" w:rsidRPr="00F40563">
            <w:rPr>
              <w:rFonts w:ascii="Times New Roman" w:hAnsi="Times New Roman" w:cs="Times New Roman"/>
              <w:sz w:val="24"/>
              <w:szCs w:val="24"/>
            </w:rPr>
            <w:instrText xml:space="preserve"> CITATION INEC \l 1033 </w:instrText>
          </w:r>
          <w:r w:rsidRPr="00F40563">
            <w:rPr>
              <w:rFonts w:ascii="Times New Roman" w:hAnsi="Times New Roman" w:cs="Times New Roman"/>
              <w:sz w:val="24"/>
              <w:szCs w:val="24"/>
            </w:rPr>
            <w:fldChar w:fldCharType="separate"/>
          </w:r>
          <w:r w:rsidR="00007D01" w:rsidRPr="00F40563">
            <w:rPr>
              <w:rFonts w:ascii="Times New Roman" w:hAnsi="Times New Roman" w:cs="Times New Roman"/>
              <w:noProof/>
              <w:sz w:val="24"/>
              <w:szCs w:val="24"/>
            </w:rPr>
            <w:t>(INEC)</w:t>
          </w:r>
          <w:r w:rsidRPr="00F40563">
            <w:rPr>
              <w:rFonts w:ascii="Times New Roman" w:hAnsi="Times New Roman" w:cs="Times New Roman"/>
              <w:sz w:val="24"/>
              <w:szCs w:val="24"/>
            </w:rPr>
            <w:fldChar w:fldCharType="end"/>
          </w:r>
        </w:sdtContent>
      </w:sdt>
      <w:r w:rsidR="009B4A73" w:rsidRPr="00F40563">
        <w:rPr>
          <w:rFonts w:ascii="Times New Roman" w:hAnsi="Times New Roman" w:cs="Times New Roman"/>
          <w:sz w:val="24"/>
          <w:szCs w:val="24"/>
        </w:rPr>
        <w:t>El aumento de los compromisos con el comercio, la banca y la infraestructura agrícola también ayudará a aumentar la productividad y a reducir los niveles de desempleo en las regiones más empobrecidas del Ecuador.</w:t>
      </w:r>
    </w:p>
    <w:p w:rsidR="009B4A73" w:rsidRPr="00F40563" w:rsidRDefault="00D874A5"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Fomentar políticas que estimulen el espíritu empresarial y la creación de empleo es crucial para este fin, así como también las medidas eficaces para erradicar la problemática identificada. </w:t>
      </w:r>
    </w:p>
    <w:p w:rsidR="009B4A73" w:rsidRPr="00F40563" w:rsidRDefault="009B4A73"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Erradicación de la pobreza social, de toda forma de explotación, de la discriminación y del racismo. </w:t>
      </w:r>
    </w:p>
    <w:p w:rsidR="006A2DD4" w:rsidRPr="00F40563" w:rsidRDefault="00E81C9E"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Lograr niveles más elevados de productividad económica mediante la diversificación, la modernización tecnológica y la innovación, añadiendo un uso intensivo de la mano de obra.</w:t>
      </w:r>
    </w:p>
    <w:p w:rsidR="00E81C9E" w:rsidRPr="00F40563" w:rsidRDefault="00E81C9E"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Mantener el crecimiento económico del PIB per </w:t>
      </w:r>
      <w:proofErr w:type="spellStart"/>
      <w:r w:rsidRPr="00F40563">
        <w:rPr>
          <w:rFonts w:ascii="Times New Roman" w:hAnsi="Times New Roman" w:cs="Times New Roman"/>
          <w:sz w:val="24"/>
          <w:szCs w:val="24"/>
        </w:rPr>
        <w:t>capita</w:t>
      </w:r>
      <w:proofErr w:type="spellEnd"/>
      <w:r w:rsidRPr="00F40563">
        <w:rPr>
          <w:rFonts w:ascii="Times New Roman" w:hAnsi="Times New Roman" w:cs="Times New Roman"/>
          <w:sz w:val="24"/>
          <w:szCs w:val="24"/>
        </w:rPr>
        <w:t xml:space="preserve"> de conformidad con las circunstancias nacionales.</w:t>
      </w:r>
    </w:p>
    <w:p w:rsidR="00463A4B" w:rsidRPr="00F40563" w:rsidRDefault="00463A4B" w:rsidP="00F40563">
      <w:pPr>
        <w:adjustRightInd w:val="0"/>
        <w:snapToGrid w:val="0"/>
        <w:spacing w:after="0" w:line="360" w:lineRule="auto"/>
        <w:rPr>
          <w:rFonts w:ascii="Times New Roman" w:hAnsi="Times New Roman" w:cs="Times New Roman"/>
          <w:sz w:val="24"/>
          <w:szCs w:val="24"/>
        </w:rPr>
      </w:pPr>
    </w:p>
    <w:p w:rsidR="00463A4B" w:rsidRPr="00F40563" w:rsidRDefault="00463A4B" w:rsidP="00F40563">
      <w:pPr>
        <w:adjustRightInd w:val="0"/>
        <w:snapToGrid w:val="0"/>
        <w:spacing w:after="0" w:line="360" w:lineRule="auto"/>
        <w:rPr>
          <w:rFonts w:ascii="Times New Roman" w:hAnsi="Times New Roman" w:cs="Times New Roman"/>
          <w:sz w:val="24"/>
          <w:szCs w:val="24"/>
        </w:rPr>
      </w:pPr>
    </w:p>
    <w:p w:rsidR="00463A4B" w:rsidRPr="00F40563" w:rsidRDefault="00463A4B" w:rsidP="00F40563">
      <w:pPr>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t>EL ESTADO DEL ARTE</w:t>
      </w:r>
    </w:p>
    <w:p w:rsidR="00125887" w:rsidRPr="00F40563" w:rsidRDefault="0073211A"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El análisis del estado del arte que aquí se realiza se asientan </w:t>
      </w:r>
      <w:r w:rsidR="0098127A" w:rsidRPr="00F40563">
        <w:rPr>
          <w:rFonts w:ascii="Times New Roman" w:hAnsi="Times New Roman" w:cs="Times New Roman"/>
          <w:sz w:val="24"/>
          <w:szCs w:val="24"/>
        </w:rPr>
        <w:t>algunos pilares para la reflexión y la construcción de aprendizajes en materia de planificación para el</w:t>
      </w:r>
      <w:r w:rsidR="00125887" w:rsidRPr="00F40563">
        <w:rPr>
          <w:rFonts w:ascii="Times New Roman" w:hAnsi="Times New Roman" w:cs="Times New Roman"/>
          <w:sz w:val="24"/>
          <w:szCs w:val="24"/>
        </w:rPr>
        <w:t xml:space="preserve"> C</w:t>
      </w:r>
      <w:r w:rsidRPr="00F40563">
        <w:rPr>
          <w:rFonts w:ascii="Times New Roman" w:hAnsi="Times New Roman" w:cs="Times New Roman"/>
          <w:sz w:val="24"/>
          <w:szCs w:val="24"/>
        </w:rPr>
        <w:t xml:space="preserve">recimiento del </w:t>
      </w:r>
      <w:r w:rsidR="00125887" w:rsidRPr="00F40563">
        <w:rPr>
          <w:rFonts w:ascii="Times New Roman" w:hAnsi="Times New Roman" w:cs="Times New Roman"/>
          <w:sz w:val="24"/>
          <w:szCs w:val="24"/>
        </w:rPr>
        <w:t>D</w:t>
      </w:r>
      <w:r w:rsidR="0098127A" w:rsidRPr="00F40563">
        <w:rPr>
          <w:rFonts w:ascii="Times New Roman" w:hAnsi="Times New Roman" w:cs="Times New Roman"/>
          <w:sz w:val="24"/>
          <w:szCs w:val="24"/>
        </w:rPr>
        <w:t>esarrollo</w:t>
      </w:r>
      <w:r w:rsidR="00125887" w:rsidRPr="00F40563">
        <w:rPr>
          <w:rFonts w:ascii="Times New Roman" w:hAnsi="Times New Roman" w:cs="Times New Roman"/>
          <w:sz w:val="24"/>
          <w:szCs w:val="24"/>
        </w:rPr>
        <w:t xml:space="preserve"> Económico en el Ecuador</w:t>
      </w:r>
      <w:r w:rsidR="0098127A" w:rsidRPr="00F40563">
        <w:rPr>
          <w:rFonts w:ascii="Times New Roman" w:hAnsi="Times New Roman" w:cs="Times New Roman"/>
          <w:sz w:val="24"/>
          <w:szCs w:val="24"/>
        </w:rPr>
        <w:t xml:space="preserve">, los cuales </w:t>
      </w:r>
      <w:r w:rsidR="00125887" w:rsidRPr="00F40563">
        <w:rPr>
          <w:rFonts w:ascii="Times New Roman" w:hAnsi="Times New Roman" w:cs="Times New Roman"/>
          <w:sz w:val="24"/>
          <w:szCs w:val="24"/>
        </w:rPr>
        <w:t>se han realizado considerando diferentes variables del problema para fomentar buenas prácticas en el uso de instrumentos, metodologías y herramientas de la planificación</w:t>
      </w:r>
    </w:p>
    <w:p w:rsidR="0098127A" w:rsidRPr="00F40563" w:rsidRDefault="0098127A"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El Estado del Arte pretende sacar provecho de esta diversidad y se construye sobre una base de estudios que documentan experiencias muy singulares que aportan a la construcción de aprendizajes al nivel de la gestión de la complejidad de los sistemas de planificación contemporáneos.</w:t>
      </w:r>
    </w:p>
    <w:p w:rsidR="00125887" w:rsidRPr="00F40563" w:rsidRDefault="00E24910" w:rsidP="00F40563">
      <w:pPr>
        <w:adjustRightInd w:val="0"/>
        <w:snapToGrid w:val="0"/>
        <w:spacing w:after="0" w:line="360" w:lineRule="auto"/>
        <w:rPr>
          <w:rFonts w:ascii="Times New Roman" w:hAnsi="Times New Roman" w:cs="Times New Roman"/>
          <w:b/>
          <w:sz w:val="24"/>
          <w:szCs w:val="24"/>
        </w:rPr>
      </w:pPr>
      <w:r w:rsidRPr="00F40563">
        <w:rPr>
          <w:rFonts w:ascii="Times New Roman" w:hAnsi="Times New Roman" w:cs="Times New Roman"/>
          <w:b/>
          <w:sz w:val="24"/>
          <w:szCs w:val="24"/>
        </w:rPr>
        <w:lastRenderedPageBreak/>
        <w:t>CONCLUSIONES</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Los problemas sociales, son situaciones que impiden el desarrollo o el progreso de una comunidad, los cuales son males que aflige a ciertos sectores de la sociedad y que actualmente impiden el desarrollo de nuestro país, como son el desempleo,  delincuencia, analfabetismo, asesinatos, pobreza y la falta de oportunidades educativas es otra fuente de pobreza, ya que una formación insuficiente conlleva menos oportunidades de empleo, </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Según el INEC, en el Ecuador la pobreza se ubicó en 23,2%; es decir, creció 1,7 puntos porcentuales  en el </w:t>
      </w:r>
      <w:proofErr w:type="gramStart"/>
      <w:r w:rsidRPr="00F40563">
        <w:rPr>
          <w:rFonts w:ascii="Times New Roman" w:hAnsi="Times New Roman" w:cs="Times New Roman"/>
          <w:sz w:val="24"/>
          <w:szCs w:val="24"/>
        </w:rPr>
        <w:t>2018 ,</w:t>
      </w:r>
      <w:proofErr w:type="gramEnd"/>
      <w:r w:rsidRPr="00F40563">
        <w:rPr>
          <w:rFonts w:ascii="Times New Roman" w:hAnsi="Times New Roman" w:cs="Times New Roman"/>
          <w:sz w:val="24"/>
          <w:szCs w:val="24"/>
        </w:rPr>
        <w:t xml:space="preserve"> en nuestro país la cuidad con mayor tasa de pobreza fue Guayaquil, con un 9,9%. Mientras que Cuenca tiene la menor, de 4,2%, La pobreza se ubicó en 24,5% en Ecuador, mientras que la pobreza extrema fue del 9% en junio pasado, lo que quiere decir que en nuestro país no tenemos un alto índice de pobreza extrema, y el nivel de pobreza aumento el año pasado</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 xml:space="preserve">La pobreza absoluta es la de aquellas personas que no disponen de los alimentos, que no pueden acceder a una educación o a servicios médicos, a ellos se los deben considerar en situación de pobreza, </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principal consecuencia de la pobreza actualmente es la falta de empleo pues el ingreso de extranjeros han abaratado la mano de obra y por ende quitado muchas plazas de empleo lo que conlleva al aumento de la pobreza, actualmente los ecuatorianos no tenemos empleos estables, y lo que tienen empleo en su mayoría son tercer izados, comerciantes, por lo que el ingreso de extranjeros abarato la mano de obra y dejo a muchos sin empleo.</w:t>
      </w:r>
    </w:p>
    <w:p w:rsidR="00E24910" w:rsidRPr="00F40563" w:rsidRDefault="00E24910" w:rsidP="00F40563">
      <w:pPr>
        <w:adjustRightInd w:val="0"/>
        <w:snapToGrid w:val="0"/>
        <w:spacing w:after="0" w:line="360" w:lineRule="auto"/>
        <w:rPr>
          <w:rFonts w:ascii="Times New Roman" w:hAnsi="Times New Roman" w:cs="Times New Roman"/>
          <w:sz w:val="24"/>
          <w:szCs w:val="24"/>
        </w:rPr>
      </w:pPr>
      <w:r w:rsidRPr="00F40563">
        <w:rPr>
          <w:rFonts w:ascii="Times New Roman" w:hAnsi="Times New Roman" w:cs="Times New Roman"/>
          <w:sz w:val="24"/>
          <w:szCs w:val="24"/>
        </w:rPr>
        <w:t>La educación, tiene gran incidencia para el crecimiento del Ecuador,  es la generación de empleo, y mejorar la calidad de vida de la población, las condiciones económicas y sociales de algunas familias ecuatorianas ocasionan que no puedan acceder a una educación. por medio del trabajo, incluso infantil, apartándolos del acceso a la educación, el capital humano de un país, es el conocimiento que posee cada individuo, y medida que incremente sus conocimientos crecerá su capital humano y por ende mejorara su calidad de vida, por lo que el gobierno debería poner más énfasis en erradicar la pobreza, crear medios para que toda la población pueda acceder a la educación y con ello obtener trabajo, mejorar su calidad de vida y por ende el crecimiento económico de nuestro país</w:t>
      </w:r>
    </w:p>
    <w:sdt>
      <w:sdtPr>
        <w:rPr>
          <w:rFonts w:ascii="Times New Roman" w:eastAsiaTheme="minorEastAsia" w:hAnsi="Times New Roman" w:cs="Times New Roman"/>
          <w:b w:val="0"/>
          <w:bCs w:val="0"/>
          <w:color w:val="auto"/>
          <w:sz w:val="24"/>
          <w:szCs w:val="24"/>
          <w:lang w:val="es-ES" w:eastAsia="zh-CN" w:bidi="ar-SA"/>
        </w:rPr>
        <w:id w:val="-1970719245"/>
        <w:docPartObj>
          <w:docPartGallery w:val="Bibliographies"/>
          <w:docPartUnique/>
        </w:docPartObj>
      </w:sdtPr>
      <w:sdtContent>
        <w:p w:rsidR="00887EAB" w:rsidRPr="00F40563" w:rsidRDefault="00887EAB" w:rsidP="00F40563">
          <w:pPr>
            <w:pStyle w:val="Heading1"/>
            <w:adjustRightInd w:val="0"/>
            <w:snapToGrid w:val="0"/>
            <w:spacing w:before="0" w:line="360" w:lineRule="auto"/>
            <w:rPr>
              <w:rFonts w:ascii="Times New Roman" w:hAnsi="Times New Roman" w:cs="Times New Roman"/>
              <w:sz w:val="24"/>
              <w:szCs w:val="24"/>
              <w:lang w:val="es-ES"/>
            </w:rPr>
          </w:pPr>
          <w:r w:rsidRPr="00F40563">
            <w:rPr>
              <w:rFonts w:ascii="Times New Roman" w:hAnsi="Times New Roman" w:cs="Times New Roman"/>
              <w:sz w:val="24"/>
              <w:szCs w:val="24"/>
              <w:lang w:val="es-ES"/>
            </w:rPr>
            <w:t>Bibli</w:t>
          </w:r>
          <w:r w:rsidR="00D14140">
            <w:rPr>
              <w:rFonts w:ascii="Times New Roman" w:hAnsi="Times New Roman" w:cs="Times New Roman"/>
              <w:sz w:val="24"/>
              <w:szCs w:val="24"/>
              <w:lang w:val="es-ES"/>
            </w:rPr>
            <w:t>ografía</w:t>
          </w:r>
        </w:p>
        <w:sdt>
          <w:sdtPr>
            <w:rPr>
              <w:rFonts w:ascii="Times New Roman" w:hAnsi="Times New Roman" w:cs="Times New Roman"/>
              <w:sz w:val="24"/>
              <w:szCs w:val="24"/>
            </w:rPr>
            <w:id w:val="111145805"/>
            <w:bibliography/>
          </w:sdtPr>
          <w:sdtContent>
            <w:p w:rsidR="00B515D4" w:rsidRPr="00F40563" w:rsidRDefault="00352E80" w:rsidP="00F40563">
              <w:pPr>
                <w:pStyle w:val="Bibliography"/>
                <w:adjustRightInd w:val="0"/>
                <w:snapToGrid w:val="0"/>
                <w:spacing w:after="0" w:line="360" w:lineRule="auto"/>
                <w:ind w:left="720" w:hanging="720"/>
                <w:rPr>
                  <w:rFonts w:ascii="Times New Roman" w:hAnsi="Times New Roman" w:cs="Times New Roman"/>
                  <w:noProof/>
                  <w:sz w:val="24"/>
                  <w:szCs w:val="24"/>
                </w:rPr>
              </w:pPr>
              <w:r w:rsidRPr="00F40563">
                <w:rPr>
                  <w:rFonts w:ascii="Times New Roman" w:hAnsi="Times New Roman" w:cs="Times New Roman"/>
                  <w:sz w:val="24"/>
                  <w:szCs w:val="24"/>
                </w:rPr>
                <w:fldChar w:fldCharType="begin"/>
              </w:r>
              <w:r w:rsidR="00887EAB" w:rsidRPr="00F40563">
                <w:rPr>
                  <w:rFonts w:ascii="Times New Roman" w:hAnsi="Times New Roman" w:cs="Times New Roman"/>
                  <w:sz w:val="24"/>
                  <w:szCs w:val="24"/>
                </w:rPr>
                <w:instrText xml:space="preserve"> BIBLIOGRAPHY </w:instrText>
              </w:r>
              <w:r w:rsidRPr="00F40563">
                <w:rPr>
                  <w:rFonts w:ascii="Times New Roman" w:hAnsi="Times New Roman" w:cs="Times New Roman"/>
                  <w:sz w:val="24"/>
                  <w:szCs w:val="24"/>
                </w:rPr>
                <w:fldChar w:fldCharType="separate"/>
              </w:r>
              <w:r w:rsidR="00B515D4" w:rsidRPr="00F40563">
                <w:rPr>
                  <w:rFonts w:ascii="Times New Roman" w:hAnsi="Times New Roman" w:cs="Times New Roman"/>
                  <w:noProof/>
                  <w:sz w:val="24"/>
                  <w:szCs w:val="24"/>
                </w:rPr>
                <w:t xml:space="preserve">Comercio, E. (16 de Enero de 2019). </w:t>
              </w:r>
              <w:r w:rsidR="00B515D4" w:rsidRPr="00F40563">
                <w:rPr>
                  <w:rFonts w:ascii="Times New Roman" w:hAnsi="Times New Roman" w:cs="Times New Roman"/>
                  <w:i/>
                  <w:iCs/>
                  <w:noProof/>
                  <w:sz w:val="24"/>
                  <w:szCs w:val="24"/>
                </w:rPr>
                <w:t>La pobreza en Ecuador aumentó en diciembre del 2018; datos de 5 ciudades</w:t>
              </w:r>
              <w:r w:rsidR="00B515D4" w:rsidRPr="00F40563">
                <w:rPr>
                  <w:rFonts w:ascii="Times New Roman" w:hAnsi="Times New Roman" w:cs="Times New Roman"/>
                  <w:noProof/>
                  <w:sz w:val="24"/>
                  <w:szCs w:val="24"/>
                </w:rPr>
                <w:t>. Obtenido de El Comercio: https://www.elcomercio.com/actualidad/pobreza-indice-estadisticas-inec-informe.html</w:t>
              </w:r>
            </w:p>
            <w:p w:rsidR="00B515D4" w:rsidRPr="00F40563" w:rsidRDefault="00B515D4" w:rsidP="00F40563">
              <w:pPr>
                <w:pStyle w:val="Bibliography"/>
                <w:adjustRightInd w:val="0"/>
                <w:snapToGrid w:val="0"/>
                <w:spacing w:after="0" w:line="360" w:lineRule="auto"/>
                <w:ind w:left="720" w:hanging="720"/>
                <w:rPr>
                  <w:rFonts w:ascii="Times New Roman" w:hAnsi="Times New Roman" w:cs="Times New Roman"/>
                  <w:noProof/>
                  <w:sz w:val="24"/>
                  <w:szCs w:val="24"/>
                </w:rPr>
              </w:pPr>
              <w:r w:rsidRPr="00F40563">
                <w:rPr>
                  <w:rFonts w:ascii="Times New Roman" w:hAnsi="Times New Roman" w:cs="Times New Roman"/>
                  <w:noProof/>
                  <w:sz w:val="24"/>
                  <w:szCs w:val="24"/>
                </w:rPr>
                <w:t xml:space="preserve">ECUADOR, N. U. (15 de septiembre de 2015). </w:t>
              </w:r>
              <w:r w:rsidRPr="00F40563">
                <w:rPr>
                  <w:rFonts w:ascii="Times New Roman" w:hAnsi="Times New Roman" w:cs="Times New Roman"/>
                  <w:i/>
                  <w:iCs/>
                  <w:noProof/>
                  <w:sz w:val="24"/>
                  <w:szCs w:val="24"/>
                </w:rPr>
                <w:t>Ecuador y la Agenda de Desarrollo 2030</w:t>
              </w:r>
              <w:r w:rsidRPr="00F40563">
                <w:rPr>
                  <w:rFonts w:ascii="Times New Roman" w:hAnsi="Times New Roman" w:cs="Times New Roman"/>
                  <w:noProof/>
                  <w:sz w:val="24"/>
                  <w:szCs w:val="24"/>
                </w:rPr>
                <w:t>. Obtenido de objetivos de desarrollo sostenible: https://www.localizingthesdgs.org/library/239/Ecuador-y-la-Agenda-de-Desarrollo-2030.pdf</w:t>
              </w:r>
            </w:p>
            <w:p w:rsidR="00B515D4" w:rsidRPr="00F40563" w:rsidRDefault="00B515D4" w:rsidP="00F40563">
              <w:pPr>
                <w:pStyle w:val="Bibliography"/>
                <w:adjustRightInd w:val="0"/>
                <w:snapToGrid w:val="0"/>
                <w:spacing w:after="0" w:line="360" w:lineRule="auto"/>
                <w:ind w:left="720" w:hanging="720"/>
                <w:rPr>
                  <w:rFonts w:ascii="Times New Roman" w:hAnsi="Times New Roman" w:cs="Times New Roman"/>
                  <w:noProof/>
                  <w:sz w:val="24"/>
                  <w:szCs w:val="24"/>
                </w:rPr>
              </w:pPr>
              <w:r w:rsidRPr="00F40563">
                <w:rPr>
                  <w:rFonts w:ascii="Times New Roman" w:hAnsi="Times New Roman" w:cs="Times New Roman"/>
                  <w:noProof/>
                  <w:sz w:val="24"/>
                  <w:szCs w:val="24"/>
                </w:rPr>
                <w:t xml:space="preserve">INEC, O. (s.f.). </w:t>
              </w:r>
              <w:r w:rsidRPr="00F40563">
                <w:rPr>
                  <w:rFonts w:ascii="Times New Roman" w:hAnsi="Times New Roman" w:cs="Times New Roman"/>
                  <w:i/>
                  <w:iCs/>
                  <w:noProof/>
                  <w:sz w:val="24"/>
                  <w:szCs w:val="24"/>
                </w:rPr>
                <w:t>Ecuador 2030</w:t>
              </w:r>
              <w:r w:rsidRPr="00F40563">
                <w:rPr>
                  <w:rFonts w:ascii="Times New Roman" w:hAnsi="Times New Roman" w:cs="Times New Roman"/>
                  <w:noProof/>
                  <w:sz w:val="24"/>
                  <w:szCs w:val="24"/>
                </w:rPr>
                <w:t>. Obtenido de http://ecuador2030.org/ecuador-2030-proyecto/</w:t>
              </w:r>
            </w:p>
            <w:p w:rsidR="00B515D4" w:rsidRPr="00F40563" w:rsidRDefault="00B515D4" w:rsidP="00F40563">
              <w:pPr>
                <w:pStyle w:val="Bibliography"/>
                <w:adjustRightInd w:val="0"/>
                <w:snapToGrid w:val="0"/>
                <w:spacing w:after="0" w:line="360" w:lineRule="auto"/>
                <w:ind w:left="720" w:hanging="720"/>
                <w:rPr>
                  <w:rFonts w:ascii="Times New Roman" w:hAnsi="Times New Roman" w:cs="Times New Roman"/>
                  <w:noProof/>
                  <w:sz w:val="24"/>
                  <w:szCs w:val="24"/>
                </w:rPr>
              </w:pPr>
              <w:r w:rsidRPr="00F40563">
                <w:rPr>
                  <w:rFonts w:ascii="Times New Roman" w:hAnsi="Times New Roman" w:cs="Times New Roman"/>
                  <w:noProof/>
                  <w:sz w:val="24"/>
                  <w:szCs w:val="24"/>
                </w:rPr>
                <w:t xml:space="preserve">producción, C. d. (s.f.). </w:t>
              </w:r>
              <w:r w:rsidRPr="00F40563">
                <w:rPr>
                  <w:rFonts w:ascii="Times New Roman" w:hAnsi="Times New Roman" w:cs="Times New Roman"/>
                  <w:i/>
                  <w:iCs/>
                  <w:noProof/>
                  <w:sz w:val="24"/>
                  <w:szCs w:val="24"/>
                </w:rPr>
                <w:t>El 2030 en la mira del sector empresarial ecuatoriano</w:t>
              </w:r>
              <w:r w:rsidRPr="00F40563">
                <w:rPr>
                  <w:rFonts w:ascii="Times New Roman" w:hAnsi="Times New Roman" w:cs="Times New Roman"/>
                  <w:noProof/>
                  <w:sz w:val="24"/>
                  <w:szCs w:val="24"/>
                </w:rPr>
                <w:t>. Obtenido de Cámara de industrias y producción: http://www.cip.org.ec/el-2030-en-la-mira-del-sector-empresarial-ecuatoriano/</w:t>
              </w:r>
            </w:p>
            <w:p w:rsidR="00887EAB" w:rsidRPr="00F40563" w:rsidRDefault="00352E80" w:rsidP="00F40563">
              <w:pPr>
                <w:adjustRightInd w:val="0"/>
                <w:snapToGrid w:val="0"/>
                <w:spacing w:after="0" w:line="360" w:lineRule="auto"/>
                <w:rPr>
                  <w:rFonts w:ascii="Times New Roman" w:hAnsi="Times New Roman" w:cs="Times New Roman"/>
                  <w:sz w:val="24"/>
                  <w:szCs w:val="24"/>
                  <w:lang w:val="en-US"/>
                </w:rPr>
              </w:pPr>
              <w:r w:rsidRPr="00F40563">
                <w:rPr>
                  <w:rFonts w:ascii="Times New Roman" w:hAnsi="Times New Roman" w:cs="Times New Roman"/>
                  <w:sz w:val="24"/>
                  <w:szCs w:val="24"/>
                </w:rPr>
                <w:fldChar w:fldCharType="end"/>
              </w:r>
              <w:r w:rsidR="00B515D4" w:rsidRPr="00F40563">
                <w:rPr>
                  <w:rFonts w:ascii="Times New Roman" w:hAnsi="Times New Roman" w:cs="Times New Roman"/>
                  <w:sz w:val="24"/>
                  <w:szCs w:val="24"/>
                </w:rPr>
                <w:t xml:space="preserve"> </w:t>
              </w:r>
            </w:p>
          </w:sdtContent>
        </w:sdt>
      </w:sdtContent>
    </w:sdt>
    <w:p w:rsidR="00887EAB" w:rsidRPr="00F40563" w:rsidRDefault="00887EAB" w:rsidP="00F40563">
      <w:pPr>
        <w:adjustRightInd w:val="0"/>
        <w:snapToGrid w:val="0"/>
        <w:spacing w:after="0" w:line="360" w:lineRule="auto"/>
        <w:rPr>
          <w:rFonts w:ascii="Times New Roman" w:hAnsi="Times New Roman" w:cs="Times New Roman"/>
          <w:sz w:val="24"/>
          <w:szCs w:val="24"/>
          <w:lang w:val="en-US"/>
        </w:rPr>
      </w:pPr>
    </w:p>
    <w:p w:rsidR="0058525D" w:rsidRPr="00F40563" w:rsidRDefault="0058525D" w:rsidP="00F40563">
      <w:pPr>
        <w:adjustRightInd w:val="0"/>
        <w:snapToGrid w:val="0"/>
        <w:spacing w:after="0" w:line="360" w:lineRule="auto"/>
        <w:rPr>
          <w:rFonts w:ascii="Times New Roman" w:hAnsi="Times New Roman" w:cs="Times New Roman"/>
          <w:sz w:val="24"/>
          <w:szCs w:val="24"/>
          <w:lang w:val="en-US"/>
        </w:rPr>
      </w:pPr>
    </w:p>
    <w:p w:rsidR="0058525D" w:rsidRPr="00F40563" w:rsidRDefault="0058525D" w:rsidP="00F40563">
      <w:pPr>
        <w:adjustRightInd w:val="0"/>
        <w:snapToGrid w:val="0"/>
        <w:spacing w:after="0" w:line="360" w:lineRule="auto"/>
        <w:rPr>
          <w:rFonts w:ascii="Times New Roman" w:hAnsi="Times New Roman" w:cs="Times New Roman"/>
          <w:sz w:val="24"/>
          <w:szCs w:val="24"/>
          <w:lang w:val="en-US"/>
        </w:rPr>
      </w:pPr>
    </w:p>
    <w:p w:rsidR="00125887" w:rsidRPr="00F40563" w:rsidRDefault="00125887" w:rsidP="00F40563">
      <w:pPr>
        <w:adjustRightInd w:val="0"/>
        <w:snapToGrid w:val="0"/>
        <w:spacing w:after="0" w:line="360" w:lineRule="auto"/>
        <w:rPr>
          <w:rFonts w:ascii="Times New Roman" w:hAnsi="Times New Roman" w:cs="Times New Roman"/>
          <w:sz w:val="24"/>
          <w:szCs w:val="24"/>
          <w:lang w:val="en-US"/>
        </w:rPr>
      </w:pPr>
    </w:p>
    <w:p w:rsidR="00125887" w:rsidRPr="00F40563" w:rsidRDefault="00125887" w:rsidP="00F40563">
      <w:pPr>
        <w:adjustRightInd w:val="0"/>
        <w:snapToGrid w:val="0"/>
        <w:spacing w:after="0" w:line="360" w:lineRule="auto"/>
        <w:rPr>
          <w:rFonts w:ascii="Times New Roman" w:hAnsi="Times New Roman" w:cs="Times New Roman"/>
          <w:sz w:val="24"/>
          <w:szCs w:val="24"/>
          <w:lang w:val="en-US"/>
        </w:rPr>
      </w:pPr>
    </w:p>
    <w:sectPr w:rsidR="00125887" w:rsidRPr="00F40563" w:rsidSect="004336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E8" w:rsidRDefault="001808E8" w:rsidP="00B515D4">
      <w:pPr>
        <w:spacing w:after="0" w:line="240" w:lineRule="auto"/>
      </w:pPr>
      <w:r>
        <w:separator/>
      </w:r>
    </w:p>
  </w:endnote>
  <w:endnote w:type="continuationSeparator" w:id="0">
    <w:p w:rsidR="001808E8" w:rsidRDefault="001808E8" w:rsidP="00B51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E8" w:rsidRDefault="001808E8" w:rsidP="00B515D4">
      <w:pPr>
        <w:spacing w:after="0" w:line="240" w:lineRule="auto"/>
      </w:pPr>
      <w:r>
        <w:separator/>
      </w:r>
    </w:p>
  </w:footnote>
  <w:footnote w:type="continuationSeparator" w:id="0">
    <w:p w:rsidR="001808E8" w:rsidRDefault="001808E8" w:rsidP="00B515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A24"/>
    <w:multiLevelType w:val="multilevel"/>
    <w:tmpl w:val="F104E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06A73"/>
    <w:multiLevelType w:val="hybridMultilevel"/>
    <w:tmpl w:val="03F05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A7A1999"/>
    <w:multiLevelType w:val="hybridMultilevel"/>
    <w:tmpl w:val="5560D1CE"/>
    <w:lvl w:ilvl="0" w:tplc="0C0A0001">
      <w:start w:val="1"/>
      <w:numFmt w:val="bullet"/>
      <w:lvlText w:val=""/>
      <w:lvlJc w:val="left"/>
      <w:pPr>
        <w:ind w:left="12" w:hanging="360"/>
      </w:pPr>
      <w:rPr>
        <w:rFonts w:ascii="Symbol" w:hAnsi="Symbol"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3">
    <w:nsid w:val="556E3480"/>
    <w:multiLevelType w:val="hybridMultilevel"/>
    <w:tmpl w:val="E65AA1C6"/>
    <w:lvl w:ilvl="0" w:tplc="0C0A0001">
      <w:start w:val="1"/>
      <w:numFmt w:val="bullet"/>
      <w:lvlText w:val=""/>
      <w:lvlJc w:val="left"/>
      <w:pPr>
        <w:ind w:left="732" w:hanging="360"/>
      </w:pPr>
      <w:rPr>
        <w:rFonts w:ascii="Symbol" w:hAnsi="Symbol" w:hint="default"/>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4">
    <w:nsid w:val="7DA20076"/>
    <w:multiLevelType w:val="hybridMultilevel"/>
    <w:tmpl w:val="A61E391C"/>
    <w:lvl w:ilvl="0" w:tplc="0C0A0001">
      <w:start w:val="1"/>
      <w:numFmt w:val="bullet"/>
      <w:lvlText w:val=""/>
      <w:lvlJc w:val="left"/>
      <w:pPr>
        <w:ind w:left="12" w:hanging="360"/>
      </w:pPr>
      <w:rPr>
        <w:rFonts w:ascii="Symbol" w:hAnsi="Symbol"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A2DD4"/>
    <w:rsid w:val="00007D01"/>
    <w:rsid w:val="0006028C"/>
    <w:rsid w:val="00125887"/>
    <w:rsid w:val="001808E8"/>
    <w:rsid w:val="001A4C08"/>
    <w:rsid w:val="001B1110"/>
    <w:rsid w:val="0033068A"/>
    <w:rsid w:val="00352E80"/>
    <w:rsid w:val="00391F53"/>
    <w:rsid w:val="00433615"/>
    <w:rsid w:val="00463A4B"/>
    <w:rsid w:val="0058525D"/>
    <w:rsid w:val="006A2DD4"/>
    <w:rsid w:val="0073211A"/>
    <w:rsid w:val="007775F5"/>
    <w:rsid w:val="00887EAB"/>
    <w:rsid w:val="0098127A"/>
    <w:rsid w:val="009B4A73"/>
    <w:rsid w:val="00B515D4"/>
    <w:rsid w:val="00B76B1A"/>
    <w:rsid w:val="00BE12E6"/>
    <w:rsid w:val="00C838D5"/>
    <w:rsid w:val="00C83F56"/>
    <w:rsid w:val="00D14140"/>
    <w:rsid w:val="00D874A5"/>
    <w:rsid w:val="00E24910"/>
    <w:rsid w:val="00E81921"/>
    <w:rsid w:val="00E81C9E"/>
    <w:rsid w:val="00EE5AFE"/>
    <w:rsid w:val="00F40563"/>
    <w:rsid w:val="00F564F1"/>
    <w:rsid w:val="00FC43A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15"/>
  </w:style>
  <w:style w:type="paragraph" w:styleId="Heading1">
    <w:name w:val="heading 1"/>
    <w:basedOn w:val="Normal"/>
    <w:next w:val="Normal"/>
    <w:link w:val="Heading1Char"/>
    <w:uiPriority w:val="9"/>
    <w:qFormat/>
    <w:rsid w:val="0012588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5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7775F5"/>
    <w:rPr>
      <w:b/>
      <w:bCs/>
    </w:rPr>
  </w:style>
  <w:style w:type="paragraph" w:customStyle="1" w:styleId="Standard">
    <w:name w:val="Standard"/>
    <w:rsid w:val="007775F5"/>
    <w:pPr>
      <w:suppressAutoHyphens/>
      <w:autoSpaceDN w:val="0"/>
      <w:textAlignment w:val="baseline"/>
    </w:pPr>
    <w:rPr>
      <w:rFonts w:ascii="Calibri" w:eastAsia="Droid Sans Fallback" w:hAnsi="Calibri" w:cs="Times New Roman"/>
      <w:color w:val="00000A"/>
      <w:kern w:val="3"/>
      <w:lang w:val="es-EC" w:eastAsia="es-EC"/>
    </w:rPr>
  </w:style>
  <w:style w:type="paragraph" w:styleId="ListParagraph">
    <w:name w:val="List Paragraph"/>
    <w:basedOn w:val="Normal"/>
    <w:uiPriority w:val="34"/>
    <w:qFormat/>
    <w:rsid w:val="009B4A73"/>
    <w:pPr>
      <w:ind w:left="720"/>
      <w:contextualSpacing/>
    </w:pPr>
  </w:style>
  <w:style w:type="character" w:customStyle="1" w:styleId="Heading1Char">
    <w:name w:val="Heading 1 Char"/>
    <w:basedOn w:val="DefaultParagraphFont"/>
    <w:link w:val="Heading1"/>
    <w:uiPriority w:val="9"/>
    <w:rsid w:val="00125887"/>
    <w:rPr>
      <w:rFonts w:asciiTheme="majorHAnsi" w:eastAsiaTheme="majorEastAsia" w:hAnsiTheme="majorHAnsi" w:cstheme="majorBidi"/>
      <w:b/>
      <w:bCs/>
      <w:color w:val="365F91" w:themeColor="accent1" w:themeShade="BF"/>
      <w:sz w:val="28"/>
      <w:szCs w:val="28"/>
      <w:lang w:val="en-US" w:eastAsia="en-US" w:bidi="en-US"/>
    </w:rPr>
  </w:style>
  <w:style w:type="paragraph" w:styleId="BalloonText">
    <w:name w:val="Balloon Text"/>
    <w:basedOn w:val="Normal"/>
    <w:link w:val="BalloonTextChar"/>
    <w:uiPriority w:val="99"/>
    <w:semiHidden/>
    <w:unhideWhenUsed/>
    <w:rsid w:val="00125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87"/>
    <w:rPr>
      <w:rFonts w:ascii="Tahoma" w:hAnsi="Tahoma" w:cs="Tahoma"/>
      <w:sz w:val="16"/>
      <w:szCs w:val="16"/>
    </w:rPr>
  </w:style>
  <w:style w:type="character" w:styleId="Hyperlink">
    <w:name w:val="Hyperlink"/>
    <w:basedOn w:val="DefaultParagraphFont"/>
    <w:uiPriority w:val="99"/>
    <w:semiHidden/>
    <w:unhideWhenUsed/>
    <w:rsid w:val="00887EAB"/>
    <w:rPr>
      <w:color w:val="0000FF"/>
      <w:u w:val="single"/>
    </w:rPr>
  </w:style>
  <w:style w:type="paragraph" w:styleId="Bibliography">
    <w:name w:val="Bibliography"/>
    <w:basedOn w:val="Normal"/>
    <w:next w:val="Normal"/>
    <w:uiPriority w:val="37"/>
    <w:unhideWhenUsed/>
    <w:rsid w:val="00EE5AFE"/>
  </w:style>
  <w:style w:type="paragraph" w:styleId="Header">
    <w:name w:val="header"/>
    <w:basedOn w:val="Normal"/>
    <w:link w:val="HeaderChar"/>
    <w:uiPriority w:val="99"/>
    <w:semiHidden/>
    <w:unhideWhenUsed/>
    <w:rsid w:val="00B515D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B515D4"/>
  </w:style>
  <w:style w:type="paragraph" w:styleId="Footer">
    <w:name w:val="footer"/>
    <w:basedOn w:val="Normal"/>
    <w:link w:val="FooterChar"/>
    <w:uiPriority w:val="99"/>
    <w:semiHidden/>
    <w:unhideWhenUsed/>
    <w:rsid w:val="00B515D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B515D4"/>
  </w:style>
</w:styles>
</file>

<file path=word/webSettings.xml><?xml version="1.0" encoding="utf-8"?>
<w:webSettings xmlns:r="http://schemas.openxmlformats.org/officeDocument/2006/relationships" xmlns:w="http://schemas.openxmlformats.org/wordprocessingml/2006/main">
  <w:divs>
    <w:div w:id="972906536">
      <w:bodyDiv w:val="1"/>
      <w:marLeft w:val="0"/>
      <w:marRight w:val="0"/>
      <w:marTop w:val="0"/>
      <w:marBottom w:val="0"/>
      <w:divBdr>
        <w:top w:val="none" w:sz="0" w:space="0" w:color="auto"/>
        <w:left w:val="none" w:sz="0" w:space="0" w:color="auto"/>
        <w:bottom w:val="none" w:sz="0" w:space="0" w:color="auto"/>
        <w:right w:val="none" w:sz="0" w:space="0" w:color="auto"/>
      </w:divBdr>
    </w:div>
    <w:div w:id="13961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ECU15</b:Tag>
    <b:SourceType>InternetSite</b:SourceType>
    <b:Guid>{287D6B80-25DF-4ECA-960D-7094456E27A4}</b:Guid>
    <b:LCID>3082</b:LCID>
    <b:Author>
      <b:Author>
        <b:NameList>
          <b:Person>
            <b:Last>ECUADOR</b:Last>
            <b:First>NACIONES</b:First>
            <b:Middle>UNIDAS</b:Middle>
          </b:Person>
        </b:NameList>
      </b:Author>
    </b:Author>
    <b:Title>Ecuador y la Agenda de Desarrollo 2030</b:Title>
    <b:InternetSiteTitle>objetivos de desarrollo sostenible</b:InternetSiteTitle>
    <b:Year>2015</b:Year>
    <b:Month>septiembre</b:Month>
    <b:Day>15</b:Day>
    <b:URL>https://www.localizingthesdgs.org/library/239/Ecuador-y-la-Agenda-de-Desarrollo-2030.pdf</b:URL>
    <b:RefOrder>3</b:RefOrder>
  </b:Source>
  <b:Source>
    <b:Tag>INEC</b:Tag>
    <b:SourceType>InternetSite</b:SourceType>
    <b:Guid>{8CAE4875-8EC2-48CC-B85D-EA1A1C954FB3}</b:Guid>
    <b:LCID>0</b:LCID>
    <b:Author>
      <b:Author>
        <b:NameList>
          <b:Person>
            <b:Last>INEC</b:Last>
            <b:First>OIT</b:First>
          </b:Person>
        </b:NameList>
      </b:Author>
    </b:Author>
    <b:Title>Ecuador 2030</b:Title>
    <b:URL>http://ecuador2030.org/ecuador-2030-proyecto/</b:URL>
    <b:RefOrder>2</b:RefOrder>
  </b:Source>
  <b:Source>
    <b:Tag>Cám</b:Tag>
    <b:SourceType>InternetSite</b:SourceType>
    <b:Guid>{E1F6CB0F-89C2-4FCC-B317-650FC9284855}</b:Guid>
    <b:LCID>0</b:LCID>
    <b:Author>
      <b:Author>
        <b:NameList>
          <b:Person>
            <b:Last>producción</b:Last>
            <b:First>Cámara</b:First>
            <b:Middle>de industrias y</b:Middle>
          </b:Person>
        </b:NameList>
      </b:Author>
    </b:Author>
    <b:Title>El 2030 en la mira del sector empresarial ecuatoriano</b:Title>
    <b:InternetSiteTitle>Cámara de industrias y producción</b:InternetSiteTitle>
    <b:URL>http://www.cip.org.ec/el-2030-en-la-mira-del-sector-empresarial-ecuatoriano/</b:URL>
    <b:RefOrder>4</b:RefOrder>
  </b:Source>
  <b:Source xmlns:b="http://schemas.openxmlformats.org/officeDocument/2006/bibliography" xmlns="http://schemas.openxmlformats.org/officeDocument/2006/bibliography">
    <b:Tag>Placeholder1</b:Tag>
    <b:RefOrder>5</b:RefOrder>
  </b:Source>
  <b:Source>
    <b:Tag>ElC19</b:Tag>
    <b:SourceType>InternetSite</b:SourceType>
    <b:Guid>{FF98DADA-117D-46AE-B92A-49F020732C20}</b:Guid>
    <b:LCID>0</b:LCID>
    <b:Author>
      <b:Author>
        <b:NameList>
          <b:Person>
            <b:Last>Comercio</b:Last>
            <b:First>El</b:First>
          </b:Person>
        </b:NameList>
      </b:Author>
    </b:Author>
    <b:Title>La pobreza en Ecuador aumentó en diciembre del 2018; datos de 5 ciudades</b:Title>
    <b:InternetSiteTitle>El Comercio</b:InternetSiteTitle>
    <b:Year>2019</b:Year>
    <b:Month>Enero</b:Month>
    <b:Day>16</b:Day>
    <b:URL>https://www.elcomercio.com/actualidad/pobreza-indice-estadisticas-inec-informe.html</b:URL>
    <b:RefOrder>1</b:RefOrder>
  </b:Source>
</b:Sources>
</file>

<file path=customXml/itemProps1.xml><?xml version="1.0" encoding="utf-8"?>
<ds:datastoreItem xmlns:ds="http://schemas.openxmlformats.org/officeDocument/2006/customXml" ds:itemID="{0CCDC6A6-1DFB-4F0B-B3AA-2A04AEFD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2491</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Gutierrez</dc:creator>
  <cp:lastModifiedBy>Luis Gutierrez</cp:lastModifiedBy>
  <cp:revision>4</cp:revision>
  <dcterms:created xsi:type="dcterms:W3CDTF">2019-05-13T13:26:00Z</dcterms:created>
  <dcterms:modified xsi:type="dcterms:W3CDTF">2019-06-03T04:02:00Z</dcterms:modified>
</cp:coreProperties>
</file>